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F65196" w:rsidRDefault="00750816" w:rsidP="00F65196">
      <w:pPr>
        <w:pStyle w:val="Titel"/>
        <w:rPr>
          <w:b/>
          <w:noProof/>
        </w:rPr>
      </w:pPr>
      <w:r>
        <w:object w:dxaOrig="9287" w:dyaOrig="1968">
          <v:shape id="_x0000_i1025" type="#_x0000_t75" style="width:492.75pt;height:110.25pt" o:ole="">
            <v:imagedata r:id="rId8" o:title=""/>
          </v:shape>
          <o:OLEObject Type="Embed" ProgID="AutoSketch.Drawing.9" ShapeID="_x0000_i1025" DrawAspect="Content" ObjectID="_1603880325" r:id="rId9"/>
        </w:object>
      </w:r>
    </w:p>
    <w:p w:rsidR="001C6F1F" w:rsidRDefault="007659C1" w:rsidP="00D42D92">
      <w:pPr>
        <w:pStyle w:val="Titel"/>
        <w:jc w:val="center"/>
        <w:rPr>
          <w:b/>
          <w:noProof/>
        </w:rPr>
      </w:pPr>
      <w:r w:rsidRPr="00F65196">
        <w:rPr>
          <w:b/>
          <w:noProof/>
        </w:rPr>
        <w:t xml:space="preserve">Bericht WM </w:t>
      </w:r>
      <w:r w:rsidR="001C6F1F" w:rsidRPr="00F65196">
        <w:rPr>
          <w:b/>
          <w:noProof/>
        </w:rPr>
        <w:t>886</w:t>
      </w:r>
      <w:r w:rsidR="007206E1" w:rsidRPr="00F65196">
        <w:rPr>
          <w:b/>
          <w:noProof/>
        </w:rPr>
        <w:t xml:space="preserve"> S</w:t>
      </w:r>
      <w:r w:rsidR="001C6F1F" w:rsidRPr="00F65196">
        <w:rPr>
          <w:b/>
          <w:noProof/>
        </w:rPr>
        <w:t>pannungen messen</w:t>
      </w:r>
    </w:p>
    <w:p w:rsidR="006C2263" w:rsidRPr="000C4F14" w:rsidRDefault="006C2263" w:rsidP="006C2263">
      <w:pPr>
        <w:rPr>
          <w:b/>
          <w:sz w:val="40"/>
          <w:szCs w:val="40"/>
          <w:lang w:eastAsia="de-CH"/>
        </w:rPr>
      </w:pPr>
      <w:r>
        <w:tab/>
      </w:r>
      <w:r>
        <w:tab/>
      </w:r>
      <w:r>
        <w:tab/>
      </w:r>
      <w:r>
        <w:tab/>
      </w:r>
      <w:r w:rsidRPr="000C4F14">
        <w:rPr>
          <w:b/>
          <w:sz w:val="40"/>
          <w:szCs w:val="40"/>
          <w:bdr w:val="single" w:sz="4" w:space="0" w:color="auto"/>
        </w:rPr>
        <w:t>Barkhausen Rauschen</w:t>
      </w:r>
      <w:r w:rsidRPr="000C4F14">
        <w:rPr>
          <w:b/>
          <w:sz w:val="40"/>
          <w:szCs w:val="40"/>
        </w:rPr>
        <w:t xml:space="preserve"> </w:t>
      </w:r>
    </w:p>
    <w:p w:rsidR="006C2263" w:rsidRDefault="006C2263" w:rsidP="006C2263">
      <w:pPr>
        <w:rPr>
          <w:lang w:eastAsia="de-CH"/>
        </w:rPr>
      </w:pPr>
    </w:p>
    <w:p w:rsidR="006C2263" w:rsidRDefault="006C2263" w:rsidP="006C2263">
      <w:pPr>
        <w:rPr>
          <w:lang w:eastAsia="de-CH"/>
        </w:rPr>
        <w:sectPr w:rsidR="006C2263" w:rsidSect="00F65196">
          <w:headerReference w:type="default" r:id="rId10"/>
          <w:footerReference w:type="default" r:id="rId11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40B2E" w:rsidRDefault="007206E1" w:rsidP="00554BEC">
      <w:pPr>
        <w:pStyle w:val="berschrift1"/>
        <w:ind w:left="284" w:hanging="284"/>
        <w:rPr>
          <w:noProof/>
          <w:lang w:eastAsia="de-CH"/>
        </w:rPr>
      </w:pPr>
      <w:bookmarkStart w:id="1" w:name="_Toc491073290"/>
      <w:r>
        <w:rPr>
          <w:noProof/>
          <w:lang w:eastAsia="de-CH"/>
        </w:rPr>
        <w:lastRenderedPageBreak/>
        <w:t>Barkhausenrauschen</w:t>
      </w:r>
      <w:bookmarkEnd w:id="1"/>
    </w:p>
    <w:p w:rsidR="00D40B2E" w:rsidRDefault="00D40B2E" w:rsidP="00C41586">
      <w:pPr>
        <w:pStyle w:val="KeinLeerraum"/>
        <w:rPr>
          <w:b/>
          <w:noProof/>
          <w:sz w:val="28"/>
          <w:szCs w:val="28"/>
          <w:lang w:eastAsia="de-CH"/>
        </w:rPr>
      </w:pPr>
    </w:p>
    <w:p w:rsidR="00636172" w:rsidRPr="00E05A5F" w:rsidRDefault="00636172" w:rsidP="00E05A5F">
      <w:pPr>
        <w:pStyle w:val="berschrift2"/>
      </w:pPr>
      <w:bookmarkStart w:id="2" w:name="_Toc491073291"/>
      <w:r w:rsidRPr="00E05A5F">
        <w:t>Barkhausenrauschen Analyse</w:t>
      </w:r>
      <w:bookmarkEnd w:id="2"/>
    </w:p>
    <w:p w:rsidR="00636172" w:rsidRDefault="00636172" w:rsidP="00C41586">
      <w:pPr>
        <w:pStyle w:val="KeinLeerraum"/>
        <w:rPr>
          <w:noProof/>
          <w:sz w:val="28"/>
          <w:szCs w:val="28"/>
          <w:lang w:val="uk-UA" w:eastAsia="de-CH"/>
        </w:rPr>
      </w:pPr>
    </w:p>
    <w:p w:rsidR="00636172" w:rsidRDefault="00636172" w:rsidP="00C41586">
      <w:pPr>
        <w:pStyle w:val="KeinLeerraum"/>
        <w:rPr>
          <w:noProof/>
          <w:sz w:val="28"/>
          <w:szCs w:val="28"/>
          <w:lang w:val="uk-UA" w:eastAsia="de-CH"/>
        </w:rPr>
      </w:pPr>
      <w:r w:rsidRPr="00636172">
        <w:rPr>
          <w:noProof/>
          <w:sz w:val="28"/>
          <w:szCs w:val="28"/>
          <w:lang w:val="de-DE" w:eastAsia="de-DE" w:bidi="ar-SA"/>
        </w:rPr>
        <w:drawing>
          <wp:inline distT="0" distB="0" distL="0" distR="0">
            <wp:extent cx="1619250" cy="1200150"/>
            <wp:effectExtent l="19050" t="0" r="0" b="0"/>
            <wp:docPr id="9" name="Bild 9" descr="http://de.stresstechgroup.com/files/jpeg_product/65678/Barkhausen_nois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" name="Picture 315" descr="http://de.stresstechgroup.com/files/jpeg_product/65678/Barkhausen_noise.jpe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172" w:rsidRDefault="00636172" w:rsidP="00C41586">
      <w:pPr>
        <w:pStyle w:val="KeinLeerraum"/>
        <w:rPr>
          <w:noProof/>
          <w:sz w:val="28"/>
          <w:szCs w:val="28"/>
          <w:lang w:val="uk-UA" w:eastAsia="de-CH"/>
        </w:rPr>
      </w:pPr>
    </w:p>
    <w:p w:rsidR="00636172" w:rsidRDefault="00636172" w:rsidP="001C460C">
      <w:pPr>
        <w:rPr>
          <w:noProof/>
          <w:lang w:val="uk-UA" w:eastAsia="de-CH"/>
        </w:rPr>
      </w:pPr>
      <w:r w:rsidRPr="00636172">
        <w:rPr>
          <w:noProof/>
          <w:lang w:val="uk-UA" w:eastAsia="de-CH"/>
        </w:rPr>
        <w:t>Die Barkhausenrauschen Analyse (BNA), genannt auch magnetoelastische oder mikromagnetische Methode, beruht auf dem Prinzip von induktiven Messungen eines</w:t>
      </w:r>
      <w:r>
        <w:rPr>
          <w:noProof/>
          <w:lang w:val="uk-UA" w:eastAsia="de-CH"/>
        </w:rPr>
        <w:t xml:space="preserve"> </w:t>
      </w:r>
      <w:r w:rsidRPr="00636172">
        <w:rPr>
          <w:noProof/>
          <w:lang w:val="uk-UA" w:eastAsia="de-CH"/>
        </w:rPr>
        <w:t>rauschartigen Signals, welches bei Magnetisierung eines ferromagnetischen Bauteils erzeugt wird. Nach dem deutschen Wissenschaftler Professor Heinrich</w:t>
      </w:r>
      <w:r>
        <w:rPr>
          <w:noProof/>
          <w:lang w:val="uk-UA" w:eastAsia="de-CH"/>
        </w:rPr>
        <w:t xml:space="preserve"> </w:t>
      </w:r>
      <w:r w:rsidRPr="00636172">
        <w:rPr>
          <w:noProof/>
          <w:lang w:val="uk-UA" w:eastAsia="de-CH"/>
        </w:rPr>
        <w:t>Barkhausen, der das Prinzip dieses Phänomens schon im Jahre 1919 erklärt hat, wird das Signal Barkhausenrauschen genannt.</w:t>
      </w:r>
    </w:p>
    <w:p w:rsidR="00636172" w:rsidRPr="007206E1" w:rsidRDefault="00636172" w:rsidP="007206E1">
      <w:pPr>
        <w:pStyle w:val="berschrift2"/>
      </w:pPr>
      <w:bookmarkStart w:id="3" w:name="_Toc491073292"/>
      <w:r w:rsidRPr="007206E1">
        <w:t>Barkhausenrauschen - das Phänomen</w:t>
      </w:r>
      <w:bookmarkEnd w:id="3"/>
    </w:p>
    <w:p w:rsidR="00636172" w:rsidRDefault="00636172" w:rsidP="00C41586">
      <w:pPr>
        <w:pStyle w:val="KeinLeerraum"/>
        <w:rPr>
          <w:noProof/>
          <w:sz w:val="28"/>
          <w:szCs w:val="28"/>
          <w:lang w:val="uk-UA" w:eastAsia="de-CH"/>
        </w:rPr>
      </w:pPr>
    </w:p>
    <w:p w:rsidR="00636172" w:rsidRDefault="00636172" w:rsidP="001C460C">
      <w:pPr>
        <w:rPr>
          <w:noProof/>
          <w:lang w:val="uk-UA" w:eastAsia="de-CH"/>
        </w:rPr>
      </w:pPr>
      <w:r w:rsidRPr="001C460C">
        <w:t>Ferromagnetische Materialien besitzen kleine magnetische Bereiche, die modellhaft winzigen Stabmagneten ähneln und Domänen genannt werden, oder auch Weißsche Bezirke. Jede Domäne wird entlang einer bestimmten kristallo</w:t>
      </w:r>
      <w:r w:rsidR="004F397D">
        <w:t>-</w:t>
      </w:r>
      <w:r w:rsidRPr="001C460C">
        <w:t>graphischen</w:t>
      </w:r>
      <w:r w:rsidRPr="00636172">
        <w:rPr>
          <w:noProof/>
          <w:lang w:val="uk-UA" w:eastAsia="de-CH"/>
        </w:rPr>
        <w:t xml:space="preserve"> Vorzugsrichtung magnetisiert. Die Domänen werden voneinander durch Grenzen</w:t>
      </w:r>
      <w:r>
        <w:rPr>
          <w:noProof/>
          <w:lang w:val="uk-UA" w:eastAsia="de-CH"/>
        </w:rPr>
        <w:t xml:space="preserve"> </w:t>
      </w:r>
      <w:r w:rsidRPr="00636172">
        <w:rPr>
          <w:noProof/>
          <w:lang w:val="uk-UA" w:eastAsia="de-CH"/>
        </w:rPr>
        <w:t>getrennt, die als Domänenwände oder Blochwände bekannt sind. Durch Wechselmagnetfelder bewegen sich die Domänenwände hin und her. Damit sich eine</w:t>
      </w:r>
      <w:r>
        <w:rPr>
          <w:noProof/>
          <w:lang w:val="uk-UA" w:eastAsia="de-CH"/>
        </w:rPr>
        <w:t xml:space="preserve"> </w:t>
      </w:r>
      <w:r w:rsidRPr="00636172">
        <w:rPr>
          <w:noProof/>
          <w:lang w:val="uk-UA" w:eastAsia="de-CH"/>
        </w:rPr>
        <w:t>Domänenwand bewegen kann, muß sich die Domäne an einer Seite der Wand vergrößern, während die Domäne an der Gegenseite schrumpft. Das Ergebnis ist eine</w:t>
      </w:r>
      <w:r>
        <w:rPr>
          <w:noProof/>
          <w:lang w:val="uk-UA" w:eastAsia="de-CH"/>
        </w:rPr>
        <w:t xml:space="preserve"> </w:t>
      </w:r>
      <w:r w:rsidRPr="00636172">
        <w:rPr>
          <w:noProof/>
          <w:lang w:val="uk-UA" w:eastAsia="de-CH"/>
        </w:rPr>
        <w:t>Änderung der allgemeinen Magnetisierung des Teils. </w:t>
      </w:r>
    </w:p>
    <w:p w:rsidR="00636172" w:rsidRDefault="00636172" w:rsidP="001C460C">
      <w:pPr>
        <w:rPr>
          <w:noProof/>
          <w:lang w:val="uk-UA" w:eastAsia="de-CH"/>
        </w:rPr>
      </w:pPr>
      <w:r w:rsidRPr="00636172">
        <w:rPr>
          <w:noProof/>
          <w:lang w:val="uk-UA" w:eastAsia="de-CH"/>
        </w:rPr>
        <w:t>Wenn eine Spule aus leitfähigem Draht in die Nähe eines ferromagnetischen Bauteils gestellt wird, während die Domänewand sich bewegt, erzeugt die entstehende</w:t>
      </w:r>
      <w:r>
        <w:rPr>
          <w:noProof/>
          <w:lang w:val="uk-UA" w:eastAsia="de-CH"/>
        </w:rPr>
        <w:t xml:space="preserve"> </w:t>
      </w:r>
      <w:r w:rsidRPr="00636172">
        <w:rPr>
          <w:noProof/>
          <w:lang w:val="uk-UA" w:eastAsia="de-CH"/>
        </w:rPr>
        <w:t>Magnetisierung einen elektrischen Impuls in der Spule. Erstmals wurden die elektrischen Betrachtungen der Bewegung der Domänenwand von Professor Heinrich</w:t>
      </w:r>
      <w:r>
        <w:rPr>
          <w:noProof/>
          <w:lang w:val="uk-UA" w:eastAsia="de-CH"/>
        </w:rPr>
        <w:t xml:space="preserve"> </w:t>
      </w:r>
      <w:r w:rsidRPr="00636172">
        <w:rPr>
          <w:noProof/>
          <w:lang w:val="uk-UA" w:eastAsia="de-CH"/>
        </w:rPr>
        <w:t xml:space="preserve">Barkhausen im Jahre 1919 gemacht. Er hat </w:t>
      </w:r>
      <w:r w:rsidRPr="00636172">
        <w:rPr>
          <w:noProof/>
          <w:lang w:val="uk-UA" w:eastAsia="de-CH"/>
        </w:rPr>
        <w:lastRenderedPageBreak/>
        <w:t>bewiesen, dass der Magnetisierungsprozess, der durch eine Hysteresekurve charakterisiert wird, eigentlich nicht stetig und</w:t>
      </w:r>
      <w:r>
        <w:rPr>
          <w:noProof/>
          <w:lang w:val="uk-UA" w:eastAsia="de-CH"/>
        </w:rPr>
        <w:t xml:space="preserve"> </w:t>
      </w:r>
      <w:r w:rsidRPr="00636172">
        <w:rPr>
          <w:noProof/>
          <w:lang w:val="uk-UA" w:eastAsia="de-CH"/>
        </w:rPr>
        <w:t>ununterbrochen abläuft, sondern aus kleinen, sprungartigen Schritten besteht, die entstehen, wenn sich die magnetischen Domänen unter dem angewandten</w:t>
      </w:r>
      <w:r>
        <w:rPr>
          <w:noProof/>
          <w:lang w:val="uk-UA" w:eastAsia="de-CH"/>
        </w:rPr>
        <w:t xml:space="preserve"> </w:t>
      </w:r>
      <w:r w:rsidRPr="00636172">
        <w:rPr>
          <w:noProof/>
          <w:lang w:val="uk-UA" w:eastAsia="de-CH"/>
        </w:rPr>
        <w:t>Magnetfeld bewegen. Wenn alle elektrischen Impulse, die durch alle Domänenbewegungen entstehen, addiert werden, wird ein rauschartiges Signal oder das</w:t>
      </w:r>
      <w:r>
        <w:rPr>
          <w:noProof/>
          <w:lang w:val="uk-UA" w:eastAsia="de-CH"/>
        </w:rPr>
        <w:t xml:space="preserve"> </w:t>
      </w:r>
      <w:r w:rsidRPr="00636172">
        <w:rPr>
          <w:noProof/>
          <w:lang w:val="uk-UA" w:eastAsia="de-CH"/>
        </w:rPr>
        <w:t>Barkhausenrauschen erzeugt. </w:t>
      </w:r>
    </w:p>
    <w:p w:rsidR="00636172" w:rsidRDefault="00636172" w:rsidP="001C460C">
      <w:pPr>
        <w:rPr>
          <w:noProof/>
          <w:lang w:val="uk-UA" w:eastAsia="de-CH"/>
        </w:rPr>
      </w:pPr>
      <w:r w:rsidRPr="00636172">
        <w:rPr>
          <w:noProof/>
          <w:lang w:val="uk-UA" w:eastAsia="de-CH"/>
        </w:rPr>
        <w:t>Das Barkhausenrauschen verfügt über ein Leistungsspektrum, das bei der Magnetisierungsfrequenz beginnt und bei den meisten Materialien bis über 2 MHz ansteigt.</w:t>
      </w:r>
      <w:r>
        <w:rPr>
          <w:noProof/>
          <w:lang w:val="uk-UA" w:eastAsia="de-CH"/>
        </w:rPr>
        <w:t xml:space="preserve"> </w:t>
      </w:r>
      <w:r w:rsidRPr="00636172">
        <w:rPr>
          <w:noProof/>
          <w:lang w:val="uk-UA" w:eastAsia="de-CH"/>
        </w:rPr>
        <w:t>Es wird exponentiell gedämpft als eine Funktion des Abstands, um welchen es sich im Material bewegt hat. Dies wird vor allem durch die Wirbelstromdämpfung</w:t>
      </w:r>
      <w:r>
        <w:rPr>
          <w:noProof/>
          <w:lang w:val="uk-UA" w:eastAsia="de-CH"/>
        </w:rPr>
        <w:t xml:space="preserve"> </w:t>
      </w:r>
      <w:r w:rsidRPr="00636172">
        <w:rPr>
          <w:noProof/>
          <w:lang w:val="uk-UA" w:eastAsia="de-CH"/>
        </w:rPr>
        <w:t>verursacht, die durch die sich vermehrenden elektromagnetischen Felder entsteht, die durch die Domänenwände erzeugt werden. Das Ausmaß der Dämpfung legt die</w:t>
      </w:r>
      <w:r>
        <w:rPr>
          <w:noProof/>
          <w:lang w:val="uk-UA" w:eastAsia="de-CH"/>
        </w:rPr>
        <w:t xml:space="preserve"> </w:t>
      </w:r>
      <w:r w:rsidRPr="00636172">
        <w:rPr>
          <w:noProof/>
          <w:lang w:val="uk-UA" w:eastAsia="de-CH"/>
        </w:rPr>
        <w:t>Tiefe fest, in der Informationen erfasst werden können (Messtiefe). Die Hauptfaktoren, die diese Tiefe beeinflussen, sind</w:t>
      </w:r>
    </w:p>
    <w:p w:rsidR="00636172" w:rsidRDefault="00636172" w:rsidP="001C460C">
      <w:pPr>
        <w:rPr>
          <w:noProof/>
          <w:lang w:val="uk-UA" w:eastAsia="de-CH"/>
        </w:rPr>
      </w:pPr>
      <w:r w:rsidRPr="00636172">
        <w:rPr>
          <w:noProof/>
          <w:lang w:val="uk-UA" w:eastAsia="de-CH"/>
        </w:rPr>
        <w:t>der Frequenzbereich des analysierten</w:t>
      </w:r>
      <w:r w:rsidR="007C185D">
        <w:rPr>
          <w:noProof/>
          <w:lang w:val="de-DE" w:eastAsia="de-CH"/>
        </w:rPr>
        <w:t xml:space="preserve"> </w:t>
      </w:r>
      <w:r w:rsidRPr="00636172">
        <w:rPr>
          <w:noProof/>
          <w:lang w:val="uk-UA" w:eastAsia="de-CH"/>
        </w:rPr>
        <w:t>Barkhausenrauschens sowie</w:t>
      </w:r>
      <w:r w:rsidR="004D4EDB">
        <w:rPr>
          <w:noProof/>
          <w:lang w:val="uk-UA" w:eastAsia="de-CH"/>
        </w:rPr>
        <w:t xml:space="preserve"> </w:t>
      </w:r>
    </w:p>
    <w:p w:rsidR="004D4EDB" w:rsidRDefault="004D4EDB" w:rsidP="001C460C">
      <w:pPr>
        <w:rPr>
          <w:noProof/>
          <w:lang w:val="uk-UA" w:eastAsia="de-CH"/>
        </w:rPr>
      </w:pPr>
      <w:r w:rsidRPr="004D4EDB">
        <w:rPr>
          <w:noProof/>
          <w:lang w:val="uk-UA" w:eastAsia="de-CH"/>
        </w:rPr>
        <w:t>die Leitfähigkeit und Permeabilität des Prüfmaterials.</w:t>
      </w:r>
    </w:p>
    <w:p w:rsidR="004D4EDB" w:rsidRDefault="004D4EDB" w:rsidP="001C460C">
      <w:pPr>
        <w:rPr>
          <w:noProof/>
          <w:lang w:val="uk-UA" w:eastAsia="de-CH"/>
        </w:rPr>
      </w:pPr>
      <w:r w:rsidRPr="004D4EDB">
        <w:rPr>
          <w:noProof/>
          <w:lang w:val="uk-UA" w:eastAsia="de-CH"/>
        </w:rPr>
        <w:t>Die möglichen Messtiefen für praktische Anwendungen befinden sich zwischen 0,01 und 1,5 mm, in der Regel wird zur Randzonenanalyse (Schleifbrandprüfung) nur der</w:t>
      </w:r>
      <w:r>
        <w:rPr>
          <w:noProof/>
          <w:lang w:val="uk-UA" w:eastAsia="de-CH"/>
        </w:rPr>
        <w:t xml:space="preserve"> </w:t>
      </w:r>
      <w:r w:rsidRPr="004D4EDB">
        <w:rPr>
          <w:noProof/>
          <w:lang w:val="uk-UA" w:eastAsia="de-CH"/>
        </w:rPr>
        <w:t>oberflächennahe Bereich bis ca. 0,05</w:t>
      </w:r>
      <w:r w:rsidR="00CF293C">
        <w:rPr>
          <w:noProof/>
          <w:lang w:val="de-DE" w:eastAsia="de-CH"/>
        </w:rPr>
        <w:t xml:space="preserve"> </w:t>
      </w:r>
      <w:r w:rsidRPr="004D4EDB">
        <w:rPr>
          <w:noProof/>
          <w:lang w:val="uk-UA" w:eastAsia="de-CH"/>
        </w:rPr>
        <w:t>mm Tiefe ausgewertet.</w:t>
      </w:r>
    </w:p>
    <w:p w:rsidR="003B427A" w:rsidRPr="00E05A5F" w:rsidRDefault="003B427A" w:rsidP="00E05A5F">
      <w:pPr>
        <w:pStyle w:val="berschrift2"/>
      </w:pPr>
      <w:bookmarkStart w:id="4" w:name="_Toc491073293"/>
      <w:r w:rsidRPr="00E05A5F">
        <w:t>Barkhausenrauschen – die Eigenschaften</w:t>
      </w:r>
      <w:bookmarkEnd w:id="4"/>
    </w:p>
    <w:p w:rsidR="007173AF" w:rsidRDefault="007173AF" w:rsidP="001C460C">
      <w:pPr>
        <w:rPr>
          <w:noProof/>
          <w:lang w:eastAsia="de-CH"/>
        </w:rPr>
      </w:pPr>
    </w:p>
    <w:p w:rsidR="003B427A" w:rsidRDefault="003B427A" w:rsidP="001C460C">
      <w:pPr>
        <w:rPr>
          <w:noProof/>
          <w:lang w:val="uk-UA" w:eastAsia="de-CH"/>
        </w:rPr>
      </w:pPr>
      <w:r w:rsidRPr="003B427A">
        <w:rPr>
          <w:noProof/>
          <w:lang w:val="uk-UA" w:eastAsia="de-CH"/>
        </w:rPr>
        <w:lastRenderedPageBreak/>
        <w:t>Zwei wichtige Materialeigenschaften beeinflussen vorwiegend die Intensität des Barkhausenrauschensignals:</w:t>
      </w:r>
    </w:p>
    <w:p w:rsidR="003B427A" w:rsidRDefault="003B427A" w:rsidP="001C460C">
      <w:pPr>
        <w:rPr>
          <w:noProof/>
          <w:lang w:val="uk-UA" w:eastAsia="de-CH"/>
        </w:rPr>
      </w:pPr>
      <w:r w:rsidRPr="003B427A">
        <w:rPr>
          <w:noProof/>
          <w:lang w:val="uk-UA" w:eastAsia="de-CH"/>
        </w:rPr>
        <w:t>Eine davon ist das Größe, das Vorzeichen und die Verteilung der elastischen Spannungen im Mikrogefüge, die den von Domänen gewählten und in der Vorzugs</w:t>
      </w:r>
      <w:r w:rsidR="00A4352D">
        <w:rPr>
          <w:noProof/>
          <w:lang w:val="de-DE" w:eastAsia="de-CH"/>
        </w:rPr>
        <w:t>-</w:t>
      </w:r>
      <w:r w:rsidRPr="003B427A">
        <w:rPr>
          <w:noProof/>
          <w:lang w:val="uk-UA" w:eastAsia="de-CH"/>
        </w:rPr>
        <w:t>richtung</w:t>
      </w:r>
      <w:r>
        <w:rPr>
          <w:noProof/>
          <w:lang w:val="uk-UA" w:eastAsia="de-CH"/>
        </w:rPr>
        <w:t xml:space="preserve"> </w:t>
      </w:r>
      <w:r w:rsidRPr="003B427A">
        <w:rPr>
          <w:noProof/>
          <w:lang w:val="uk-UA" w:eastAsia="de-CH"/>
        </w:rPr>
        <w:t>der Magnetisierung geschlossenen Weg beeinflussen. Dieses Phänomen von elastischen Eigenschaften, die mit der Struktur der Domänen und den magnetischen</w:t>
      </w:r>
      <w:r>
        <w:rPr>
          <w:noProof/>
          <w:lang w:val="uk-UA" w:eastAsia="de-CH"/>
        </w:rPr>
        <w:t xml:space="preserve"> </w:t>
      </w:r>
      <w:r w:rsidRPr="003B427A">
        <w:rPr>
          <w:noProof/>
          <w:lang w:val="uk-UA" w:eastAsia="de-CH"/>
        </w:rPr>
        <w:t>Eigenschaften des Materials zusammenwirken, wird magnetoelastische Interaktion genannt. Durch die magneto</w:t>
      </w:r>
      <w:r w:rsidR="00A4352D">
        <w:rPr>
          <w:noProof/>
          <w:lang w:val="de-DE" w:eastAsia="de-CH"/>
        </w:rPr>
        <w:t>-</w:t>
      </w:r>
      <w:r w:rsidRPr="003B427A">
        <w:rPr>
          <w:noProof/>
          <w:lang w:val="uk-UA" w:eastAsia="de-CH"/>
        </w:rPr>
        <w:t>elastischen Interaktion verringern Druckspannungen</w:t>
      </w:r>
      <w:r>
        <w:rPr>
          <w:noProof/>
          <w:lang w:val="uk-UA" w:eastAsia="de-CH"/>
        </w:rPr>
        <w:t xml:space="preserve"> </w:t>
      </w:r>
      <w:r w:rsidRPr="003B427A">
        <w:rPr>
          <w:noProof/>
          <w:lang w:val="uk-UA" w:eastAsia="de-CH"/>
        </w:rPr>
        <w:t>die Intensität des Barkhausenrauschens, während die Zugspannungen die Intensität vergrößern. Dies gilt Materialien mit positiver magnetischer Anisotropie (Eisen,</w:t>
      </w:r>
      <w:r>
        <w:rPr>
          <w:noProof/>
          <w:lang w:val="uk-UA" w:eastAsia="de-CH"/>
        </w:rPr>
        <w:t xml:space="preserve"> </w:t>
      </w:r>
      <w:r w:rsidRPr="003B427A">
        <w:rPr>
          <w:noProof/>
          <w:lang w:val="uk-UA" w:eastAsia="de-CH"/>
        </w:rPr>
        <w:t>die meisten Stahlsorten und Kobalt, bei Nickel mit negativer magnetischer Anisotropie ist der Effekt genau umgekehrt.) Diese Tatsache wird bei der Messung der</w:t>
      </w:r>
      <w:r>
        <w:rPr>
          <w:noProof/>
          <w:lang w:val="uk-UA" w:eastAsia="de-CH"/>
        </w:rPr>
        <w:t xml:space="preserve"> </w:t>
      </w:r>
      <w:r w:rsidRPr="003B427A">
        <w:rPr>
          <w:noProof/>
          <w:lang w:val="uk-UA" w:eastAsia="de-CH"/>
        </w:rPr>
        <w:t>Intensität des Barkhausenrauschens ausgenutzt zur Beurteilung des Eigenspannungszustandes in der Randzone des untersuchten Materials. Die Messung stellt auch</w:t>
      </w:r>
      <w:r>
        <w:rPr>
          <w:noProof/>
          <w:lang w:val="uk-UA" w:eastAsia="de-CH"/>
        </w:rPr>
        <w:t xml:space="preserve"> </w:t>
      </w:r>
      <w:r w:rsidRPr="003B427A">
        <w:rPr>
          <w:noProof/>
          <w:lang w:val="uk-UA" w:eastAsia="de-CH"/>
        </w:rPr>
        <w:t>die Richtung der Hauptspannungen fest.</w:t>
      </w:r>
    </w:p>
    <w:p w:rsidR="003B427A" w:rsidRPr="00A4352D" w:rsidRDefault="003B427A" w:rsidP="001C460C">
      <w:pPr>
        <w:rPr>
          <w:noProof/>
          <w:lang w:val="de-DE" w:eastAsia="de-CH"/>
        </w:rPr>
      </w:pPr>
      <w:r w:rsidRPr="003B427A">
        <w:rPr>
          <w:noProof/>
          <w:lang w:val="uk-UA" w:eastAsia="de-CH"/>
        </w:rPr>
        <w:t>Die zweite Materialeigenschaften, welche Barkhausenrauschen wesentlich beeinflusst, ist die Mikrogefügestruktur. Dieser Effekt kann näherungsweise über die</w:t>
      </w:r>
      <w:r>
        <w:rPr>
          <w:noProof/>
          <w:lang w:val="uk-UA" w:eastAsia="de-CH"/>
        </w:rPr>
        <w:t xml:space="preserve"> </w:t>
      </w:r>
      <w:r w:rsidRPr="003B427A">
        <w:rPr>
          <w:noProof/>
          <w:lang w:val="uk-UA" w:eastAsia="de-CH"/>
        </w:rPr>
        <w:t>Mikrohärte beschrieben werden: die Intensität des Rauschens verringert sich in Gefüge mit größerer Mikrohärte. So vermitteln Bark</w:t>
      </w:r>
      <w:r w:rsidR="00A4352D">
        <w:rPr>
          <w:noProof/>
          <w:lang w:val="de-DE" w:eastAsia="de-CH"/>
        </w:rPr>
        <w:t>-</w:t>
      </w:r>
      <w:r w:rsidRPr="003B427A">
        <w:rPr>
          <w:noProof/>
          <w:lang w:val="uk-UA" w:eastAsia="de-CH"/>
        </w:rPr>
        <w:t>hausenrauschenmessungen</w:t>
      </w:r>
      <w:r>
        <w:rPr>
          <w:noProof/>
          <w:lang w:val="uk-UA" w:eastAsia="de-CH"/>
        </w:rPr>
        <w:t xml:space="preserve"> </w:t>
      </w:r>
      <w:r w:rsidRPr="003B427A">
        <w:rPr>
          <w:noProof/>
          <w:lang w:val="uk-UA" w:eastAsia="de-CH"/>
        </w:rPr>
        <w:t>Informationen zum mikrostrukturellen Zustand des untersuchten Materials.</w:t>
      </w:r>
    </w:p>
    <w:p w:rsidR="003B427A" w:rsidRPr="00E05A5F" w:rsidRDefault="003B427A" w:rsidP="00E05A5F">
      <w:pPr>
        <w:pStyle w:val="berschrift2"/>
      </w:pPr>
      <w:bookmarkStart w:id="5" w:name="_Toc491073294"/>
      <w:r w:rsidRPr="00E05A5F">
        <w:t>Barkhausenrauschen Analyse – Anwendungen</w:t>
      </w:r>
      <w:bookmarkEnd w:id="5"/>
    </w:p>
    <w:p w:rsidR="003B427A" w:rsidRDefault="003B427A" w:rsidP="00C41586">
      <w:pPr>
        <w:pStyle w:val="KeinLeerraum"/>
        <w:rPr>
          <w:noProof/>
          <w:sz w:val="28"/>
          <w:szCs w:val="28"/>
          <w:lang w:val="uk-UA" w:eastAsia="de-CH"/>
        </w:rPr>
      </w:pPr>
    </w:p>
    <w:p w:rsidR="003B427A" w:rsidRDefault="003B427A" w:rsidP="001C460C">
      <w:pPr>
        <w:rPr>
          <w:noProof/>
          <w:lang w:val="uk-UA" w:eastAsia="de-CH"/>
        </w:rPr>
      </w:pPr>
      <w:r w:rsidRPr="003B427A">
        <w:rPr>
          <w:noProof/>
          <w:lang w:val="uk-UA" w:eastAsia="de-CH"/>
        </w:rPr>
        <w:lastRenderedPageBreak/>
        <w:t>Viele Oberflächenbearbeitungen, wie z. B. Schleifen, Hartdrehen, Einsatz- und Induktionshärtung, Kugelstrahlen verursachen erhebliche Änderungen in Eigenspannung</w:t>
      </w:r>
      <w:r>
        <w:rPr>
          <w:noProof/>
          <w:lang w:val="uk-UA" w:eastAsia="de-CH"/>
        </w:rPr>
        <w:t xml:space="preserve"> </w:t>
      </w:r>
      <w:r w:rsidRPr="003B427A">
        <w:rPr>
          <w:noProof/>
          <w:lang w:val="uk-UA" w:eastAsia="de-CH"/>
        </w:rPr>
        <w:t>und Mikrogefügestruktur der Randzone, die mittels Barkhausen</w:t>
      </w:r>
      <w:r w:rsidR="009B596C">
        <w:rPr>
          <w:noProof/>
          <w:lang w:val="de-DE" w:eastAsia="de-CH"/>
        </w:rPr>
        <w:t>-</w:t>
      </w:r>
      <w:r w:rsidRPr="003B427A">
        <w:rPr>
          <w:noProof/>
          <w:lang w:val="uk-UA" w:eastAsia="de-CH"/>
        </w:rPr>
        <w:t>rauschen charakterisiert werden können. Die Kontrolle von Hartfeinbearbeitungen (Prüfung auf</w:t>
      </w:r>
      <w:r>
        <w:rPr>
          <w:noProof/>
          <w:lang w:val="uk-UA" w:eastAsia="de-CH"/>
        </w:rPr>
        <w:t xml:space="preserve"> </w:t>
      </w:r>
      <w:r w:rsidRPr="003B427A">
        <w:rPr>
          <w:noProof/>
          <w:lang w:val="uk-UA" w:eastAsia="de-CH"/>
        </w:rPr>
        <w:t>Schleifbrand) stellt die Haupt</w:t>
      </w:r>
      <w:r w:rsidR="00A4352D">
        <w:rPr>
          <w:noProof/>
          <w:lang w:val="de-DE" w:eastAsia="de-CH"/>
        </w:rPr>
        <w:t>-</w:t>
      </w:r>
      <w:r w:rsidRPr="003B427A">
        <w:rPr>
          <w:noProof/>
          <w:lang w:val="uk-UA" w:eastAsia="de-CH"/>
        </w:rPr>
        <w:t>anwendung des Barkhausenverfahrens dar. Prozesse wie Kriechen und Ermüdung ändern ebenfalls die Eigenspannung und Mikrostruktur</w:t>
      </w:r>
      <w:r>
        <w:rPr>
          <w:noProof/>
          <w:lang w:val="uk-UA" w:eastAsia="de-CH"/>
        </w:rPr>
        <w:t xml:space="preserve"> </w:t>
      </w:r>
      <w:r w:rsidRPr="003B427A">
        <w:rPr>
          <w:noProof/>
          <w:lang w:val="uk-UA" w:eastAsia="de-CH"/>
        </w:rPr>
        <w:t>und können mittels Barkhausenrauschen analysiert werden.</w:t>
      </w:r>
    </w:p>
    <w:p w:rsidR="003B427A" w:rsidRDefault="003B427A" w:rsidP="001C460C">
      <w:pPr>
        <w:rPr>
          <w:noProof/>
          <w:lang w:val="uk-UA" w:eastAsia="de-CH"/>
        </w:rPr>
      </w:pPr>
      <w:r w:rsidRPr="003B427A">
        <w:rPr>
          <w:noProof/>
          <w:lang w:val="uk-UA" w:eastAsia="de-CH"/>
        </w:rPr>
        <w:t>Praktische Anwendungen der magnetoelastischen Barkhausenrauschen</w:t>
      </w:r>
      <w:r w:rsidR="009B596C">
        <w:rPr>
          <w:noProof/>
          <w:lang w:val="de-DE" w:eastAsia="de-CH"/>
        </w:rPr>
        <w:t>-</w:t>
      </w:r>
      <w:r w:rsidRPr="003B427A">
        <w:rPr>
          <w:noProof/>
          <w:lang w:val="uk-UA" w:eastAsia="de-CH"/>
        </w:rPr>
        <w:t>methode können allgemein in drei Kategorien eingeteilt werden:</w:t>
      </w:r>
    </w:p>
    <w:p w:rsidR="003B427A" w:rsidRDefault="003B427A" w:rsidP="001C460C">
      <w:pPr>
        <w:rPr>
          <w:noProof/>
          <w:lang w:val="uk-UA" w:eastAsia="de-CH"/>
        </w:rPr>
      </w:pPr>
      <w:r w:rsidRPr="003B427A">
        <w:rPr>
          <w:noProof/>
          <w:lang w:val="uk-UA" w:eastAsia="de-CH"/>
        </w:rPr>
        <w:t>Bewertung der Eigenspannungen; solange die mikrogefügestrukturellen Variablen bekannt und konstant bleiben.</w:t>
      </w:r>
    </w:p>
    <w:p w:rsidR="003B427A" w:rsidRDefault="003B427A" w:rsidP="001C460C">
      <w:pPr>
        <w:rPr>
          <w:noProof/>
          <w:lang w:val="uk-UA" w:eastAsia="de-CH"/>
        </w:rPr>
      </w:pPr>
      <w:r w:rsidRPr="003B427A">
        <w:rPr>
          <w:noProof/>
          <w:lang w:val="uk-UA" w:eastAsia="de-CH"/>
        </w:rPr>
        <w:t>Bewertung des Mikrogefüges; solange die Eigenspannungen bekannt und konstant bleiben.</w:t>
      </w:r>
    </w:p>
    <w:p w:rsidR="003B427A" w:rsidRDefault="003B427A" w:rsidP="001C460C">
      <w:pPr>
        <w:rPr>
          <w:noProof/>
          <w:lang w:val="uk-UA" w:eastAsia="de-CH"/>
        </w:rPr>
      </w:pPr>
      <w:r w:rsidRPr="003B427A">
        <w:rPr>
          <w:noProof/>
          <w:lang w:val="uk-UA" w:eastAsia="de-CH"/>
        </w:rPr>
        <w:t>Prüfen von Randzonen auf Veränderungen in Eigenspannung und Mikrogefüge, welche durch Wärmebehandlungen und Bearbeitungsprozesse beeinflusst werden</w:t>
      </w:r>
      <w:r>
        <w:rPr>
          <w:noProof/>
          <w:lang w:val="uk-UA" w:eastAsia="de-CH"/>
        </w:rPr>
        <w:t xml:space="preserve"> </w:t>
      </w:r>
      <w:r w:rsidRPr="003B427A">
        <w:rPr>
          <w:noProof/>
          <w:lang w:val="uk-UA" w:eastAsia="de-CH"/>
        </w:rPr>
        <w:t>können:</w:t>
      </w:r>
    </w:p>
    <w:p w:rsidR="003B427A" w:rsidRDefault="003B427A" w:rsidP="001C460C">
      <w:pPr>
        <w:rPr>
          <w:noProof/>
          <w:lang w:val="uk-UA" w:eastAsia="de-CH"/>
        </w:rPr>
      </w:pPr>
      <w:r w:rsidRPr="003B427A">
        <w:rPr>
          <w:noProof/>
          <w:lang w:val="uk-UA" w:eastAsia="de-CH"/>
        </w:rPr>
        <w:t>* Zerstörungsfreie Feststellung von Schleifbrand, Kontrolle des Schleifprozesses</w:t>
      </w:r>
    </w:p>
    <w:p w:rsidR="003B427A" w:rsidRDefault="003B427A" w:rsidP="001C460C">
      <w:pPr>
        <w:rPr>
          <w:noProof/>
          <w:lang w:val="uk-UA" w:eastAsia="de-CH"/>
        </w:rPr>
      </w:pPr>
      <w:r w:rsidRPr="003B427A">
        <w:rPr>
          <w:noProof/>
          <w:lang w:val="uk-UA" w:eastAsia="de-CH"/>
        </w:rPr>
        <w:lastRenderedPageBreak/>
        <w:t>* Überwachung von Hartdrehbearbeitungen</w:t>
      </w:r>
    </w:p>
    <w:p w:rsidR="003B427A" w:rsidRDefault="003B427A" w:rsidP="001C460C">
      <w:pPr>
        <w:rPr>
          <w:noProof/>
          <w:lang w:val="uk-UA" w:eastAsia="de-CH"/>
        </w:rPr>
      </w:pPr>
      <w:r w:rsidRPr="003B427A">
        <w:rPr>
          <w:noProof/>
          <w:lang w:val="uk-UA" w:eastAsia="de-CH"/>
        </w:rPr>
        <w:t>* Kontrolle von Wärmebehandlungen</w:t>
      </w:r>
    </w:p>
    <w:p w:rsidR="003B427A" w:rsidRDefault="003B427A" w:rsidP="001C460C">
      <w:pPr>
        <w:rPr>
          <w:noProof/>
          <w:lang w:val="uk-UA" w:eastAsia="de-CH"/>
        </w:rPr>
      </w:pPr>
      <w:r w:rsidRPr="003B427A">
        <w:rPr>
          <w:noProof/>
          <w:lang w:val="uk-UA" w:eastAsia="de-CH"/>
        </w:rPr>
        <w:t>* Zerstörungsfreie Prüfung von thermischen Schädigungen des Substrats durch Verchromungsschichten hindurch</w:t>
      </w:r>
    </w:p>
    <w:p w:rsidR="003B427A" w:rsidRDefault="003B427A" w:rsidP="001C460C">
      <w:pPr>
        <w:rPr>
          <w:noProof/>
          <w:lang w:val="uk-UA" w:eastAsia="de-CH"/>
        </w:rPr>
      </w:pPr>
      <w:r w:rsidRPr="003B427A">
        <w:rPr>
          <w:noProof/>
          <w:lang w:val="uk-UA" w:eastAsia="de-CH"/>
        </w:rPr>
        <w:t>* Bewertung der Oberflächeneigenspannung in Walzen aus Stahl</w:t>
      </w:r>
    </w:p>
    <w:p w:rsidR="00911546" w:rsidRDefault="002564AB" w:rsidP="00DC3700">
      <w:pPr>
        <w:pStyle w:val="berschrift1"/>
        <w:ind w:left="284" w:hanging="284"/>
      </w:pPr>
      <w:bookmarkStart w:id="6" w:name="_Toc491073311"/>
      <w:r w:rsidRPr="002564AB">
        <w:t>Quellenverzeichnis</w:t>
      </w:r>
      <w:bookmarkEnd w:id="6"/>
    </w:p>
    <w:p w:rsidR="002564AB" w:rsidRPr="004A0B8A" w:rsidRDefault="002564AB" w:rsidP="00D40B2E">
      <w:pPr>
        <w:pStyle w:val="KeinLeerraum"/>
        <w:rPr>
          <w:rFonts w:asciiTheme="majorHAnsi" w:hAnsiTheme="majorHAnsi"/>
          <w:noProof/>
          <w:sz w:val="28"/>
          <w:szCs w:val="28"/>
          <w:lang w:eastAsia="de-CH"/>
        </w:rPr>
      </w:pPr>
    </w:p>
    <w:p w:rsidR="004A0B8A" w:rsidRPr="007943B8" w:rsidRDefault="00E2523D" w:rsidP="007206E1">
      <w:pPr>
        <w:rPr>
          <w:rFonts w:cs="Arial"/>
          <w:bCs/>
          <w:color w:val="222222"/>
          <w:lang w:val="de-DE"/>
        </w:rPr>
      </w:pPr>
      <w:hyperlink r:id="rId13" w:history="1">
        <w:r w:rsidR="002564AB" w:rsidRPr="007943B8">
          <w:rPr>
            <w:rStyle w:val="Hyperlink"/>
            <w:rFonts w:asciiTheme="majorHAnsi" w:hAnsiTheme="majorHAnsi"/>
            <w:noProof/>
            <w:lang w:eastAsia="de-CH"/>
          </w:rPr>
          <w:t>http://de.stresstechgroup.com/content/de/1041/1671/Barkhausenrauschen%20Analyse.html</w:t>
        </w:r>
      </w:hyperlink>
    </w:p>
    <w:p w:rsidR="004A0B8A" w:rsidRPr="007943B8" w:rsidRDefault="00E2523D" w:rsidP="007206E1">
      <w:pPr>
        <w:rPr>
          <w:rFonts w:cs="Arial"/>
          <w:bCs/>
          <w:color w:val="222222"/>
          <w:lang w:val="de-DE"/>
        </w:rPr>
      </w:pPr>
      <w:hyperlink r:id="rId14" w:history="1">
        <w:r w:rsidR="004A0B8A" w:rsidRPr="007943B8">
          <w:rPr>
            <w:rStyle w:val="Hyperlink"/>
            <w:rFonts w:asciiTheme="majorHAnsi" w:hAnsiTheme="majorHAnsi" w:cs="Arial"/>
            <w:bCs/>
            <w:color w:val="660099"/>
            <w:lang w:val="de-DE"/>
          </w:rPr>
          <w:t>Praktikumsanleitung Versuch - Lehrstuhl Metallische Werkstoffe</w:t>
        </w:r>
      </w:hyperlink>
    </w:p>
    <w:p w:rsidR="002564AB" w:rsidRDefault="00E2523D" w:rsidP="007206E1">
      <w:hyperlink r:id="rId15" w:history="1">
        <w:r w:rsidR="002564AB" w:rsidRPr="007943B8">
          <w:rPr>
            <w:rStyle w:val="Hyperlink"/>
            <w:rFonts w:asciiTheme="majorHAnsi" w:hAnsiTheme="majorHAnsi"/>
            <w:noProof/>
            <w:lang w:eastAsia="de-CH"/>
          </w:rPr>
          <w:t>http://www.mat-tec.ch/de/services/eigenspannungen.html</w:t>
        </w:r>
      </w:hyperlink>
    </w:p>
    <w:p w:rsidR="00A64FEE" w:rsidRDefault="00E2523D" w:rsidP="007206E1">
      <w:pPr>
        <w:rPr>
          <w:noProof/>
          <w:lang w:eastAsia="de-CH"/>
        </w:rPr>
      </w:pPr>
      <w:hyperlink r:id="rId16" w:history="1">
        <w:r w:rsidR="00A64FEE" w:rsidRPr="00022DCA">
          <w:rPr>
            <w:rStyle w:val="Hyperlink"/>
            <w:noProof/>
            <w:lang w:eastAsia="de-CH"/>
          </w:rPr>
          <w:t>https://www.psi.ch/sinq/poldi/</w:t>
        </w:r>
      </w:hyperlink>
    </w:p>
    <w:p w:rsidR="00A64FEE" w:rsidRDefault="00E2523D" w:rsidP="007206E1">
      <w:pPr>
        <w:rPr>
          <w:noProof/>
          <w:lang w:eastAsia="de-CH"/>
        </w:rPr>
      </w:pPr>
      <w:hyperlink r:id="rId17" w:history="1">
        <w:r w:rsidR="00F7716D" w:rsidRPr="00022DCA">
          <w:rPr>
            <w:rStyle w:val="Hyperlink"/>
            <w:noProof/>
            <w:lang w:eastAsia="de-CH"/>
          </w:rPr>
          <w:t>http://wiap.ch/Diverse%20Sprachen/Deutsch/1.%20Ingalt%2000/Inhalt%2000.htm</w:t>
        </w:r>
      </w:hyperlink>
    </w:p>
    <w:p w:rsidR="004D330D" w:rsidRPr="001A3CE5" w:rsidRDefault="002564AB" w:rsidP="007206E1">
      <w:pPr>
        <w:rPr>
          <w:noProof/>
          <w:lang w:val="en-US" w:eastAsia="de-CH"/>
        </w:rPr>
      </w:pPr>
      <w:r w:rsidRPr="001A3CE5">
        <w:rPr>
          <w:noProof/>
          <w:lang w:val="en-US" w:eastAsia="de-CH"/>
        </w:rPr>
        <w:t>Wikipedia</w:t>
      </w:r>
      <w:r w:rsidR="00F7716D" w:rsidRPr="001A3CE5">
        <w:rPr>
          <w:noProof/>
          <w:lang w:val="en-US" w:eastAsia="de-CH"/>
        </w:rPr>
        <w:t xml:space="preserve">     </w:t>
      </w:r>
      <w:r w:rsidR="004D330D" w:rsidRPr="001A3CE5">
        <w:rPr>
          <w:noProof/>
          <w:lang w:val="en-US" w:eastAsia="de-CH"/>
        </w:rPr>
        <w:t>NDE</w:t>
      </w:r>
    </w:p>
    <w:p w:rsidR="00885EF0" w:rsidRPr="001A3CE5" w:rsidRDefault="00E2523D" w:rsidP="007206E1">
      <w:pPr>
        <w:rPr>
          <w:noProof/>
          <w:lang w:val="en-US" w:eastAsia="de-CH"/>
        </w:rPr>
      </w:pPr>
      <w:hyperlink r:id="rId18" w:history="1">
        <w:r w:rsidR="00885EF0" w:rsidRPr="001A3CE5">
          <w:rPr>
            <w:rStyle w:val="Hyperlink"/>
            <w:noProof/>
            <w:lang w:val="en-US" w:eastAsia="de-CH"/>
          </w:rPr>
          <w:t>http://stressvision.com/</w:t>
        </w:r>
      </w:hyperlink>
    </w:p>
    <w:p w:rsidR="00C7374F" w:rsidRPr="001A3CE5" w:rsidRDefault="00C7374F" w:rsidP="007206E1">
      <w:pPr>
        <w:rPr>
          <w:noProof/>
          <w:lang w:val="en-US" w:eastAsia="de-CH"/>
        </w:rPr>
      </w:pPr>
    </w:p>
    <w:p w:rsidR="00911546" w:rsidRPr="00A87C4C" w:rsidRDefault="00911546" w:rsidP="00D40B2E">
      <w:pPr>
        <w:pStyle w:val="KeinLeerraum"/>
        <w:rPr>
          <w:noProof/>
          <w:sz w:val="24"/>
          <w:szCs w:val="24"/>
          <w:lang w:eastAsia="de-CH"/>
        </w:rPr>
      </w:pPr>
      <w:r w:rsidRPr="00A87C4C">
        <w:rPr>
          <w:noProof/>
          <w:sz w:val="24"/>
          <w:szCs w:val="24"/>
          <w:lang w:eastAsia="de-CH"/>
        </w:rPr>
        <w:t>Ende Bericht   WM 886, Spannungen messen</w:t>
      </w:r>
      <w:r w:rsidR="006C2263">
        <w:rPr>
          <w:noProof/>
          <w:sz w:val="24"/>
          <w:szCs w:val="24"/>
          <w:lang w:eastAsia="de-CH"/>
        </w:rPr>
        <w:t xml:space="preserve"> Barkhausen Rauschen </w:t>
      </w:r>
    </w:p>
    <w:p w:rsidR="00885EF0" w:rsidRDefault="00911546" w:rsidP="007173AF">
      <w:pPr>
        <w:pStyle w:val="KeinLeerraum"/>
        <w:rPr>
          <w:noProof/>
          <w:sz w:val="24"/>
          <w:szCs w:val="24"/>
          <w:lang w:eastAsia="de-CH"/>
        </w:rPr>
      </w:pPr>
      <w:r w:rsidRPr="00A87C4C">
        <w:rPr>
          <w:noProof/>
          <w:sz w:val="24"/>
          <w:szCs w:val="24"/>
          <w:lang w:eastAsia="de-CH"/>
        </w:rPr>
        <w:t xml:space="preserve">Hpw    </w:t>
      </w:r>
      <w:r w:rsidRPr="00A87C4C">
        <w:rPr>
          <w:noProof/>
          <w:sz w:val="24"/>
          <w:szCs w:val="24"/>
          <w:lang w:eastAsia="de-CH"/>
        </w:rPr>
        <w:tab/>
      </w:r>
      <w:r w:rsidRPr="00A87C4C">
        <w:rPr>
          <w:noProof/>
          <w:sz w:val="24"/>
          <w:szCs w:val="24"/>
          <w:lang w:eastAsia="de-CH"/>
        </w:rPr>
        <w:tab/>
        <w:t xml:space="preserve">   </w:t>
      </w:r>
      <w:r w:rsidR="00F7716D">
        <w:rPr>
          <w:noProof/>
          <w:sz w:val="24"/>
          <w:szCs w:val="24"/>
          <w:lang w:eastAsia="de-CH"/>
        </w:rPr>
        <w:t>07_11_2018</w:t>
      </w:r>
    </w:p>
    <w:p w:rsidR="00885EF0" w:rsidRDefault="00885EF0" w:rsidP="007173AF">
      <w:pPr>
        <w:pStyle w:val="KeinLeerraum"/>
        <w:rPr>
          <w:noProof/>
          <w:sz w:val="24"/>
          <w:szCs w:val="24"/>
          <w:lang w:eastAsia="de-CH"/>
        </w:rPr>
        <w:sectPr w:rsidR="00885EF0" w:rsidSect="00066D1A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E05A5F" w:rsidRDefault="00E05A5F" w:rsidP="00066D1A">
      <w:pPr>
        <w:jc w:val="center"/>
        <w:rPr>
          <w:rFonts w:ascii="Arial" w:hAnsi="Arial" w:cs="Arial"/>
          <w:b/>
          <w:noProof/>
          <w:sz w:val="36"/>
          <w:szCs w:val="36"/>
          <w:lang w:eastAsia="de-CH"/>
        </w:rPr>
      </w:pPr>
    </w:p>
    <w:sectPr w:rsidR="00E05A5F" w:rsidSect="00066D1A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29A" w:rsidRDefault="001A629A" w:rsidP="002D505B">
      <w:pPr>
        <w:spacing w:after="0" w:line="240" w:lineRule="auto"/>
      </w:pPr>
      <w:r>
        <w:separator/>
      </w:r>
    </w:p>
  </w:endnote>
  <w:endnote w:type="continuationSeparator" w:id="0">
    <w:p w:rsidR="001A629A" w:rsidRDefault="001A629A" w:rsidP="002D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6B7" w:rsidRPr="00864D7A" w:rsidRDefault="007136B7" w:rsidP="004B7DE9">
    <w:pPr>
      <w:pStyle w:val="Fuzeile"/>
      <w:rPr>
        <w:rFonts w:cs="Calibri"/>
        <w:sz w:val="20"/>
        <w:szCs w:val="20"/>
      </w:rPr>
    </w:pPr>
    <w:r w:rsidRPr="00864D7A">
      <w:rPr>
        <w:rFonts w:cs="Calibri"/>
        <w:sz w:val="20"/>
        <w:szCs w:val="20"/>
      </w:rPr>
      <w:t>©</w:t>
    </w:r>
  </w:p>
  <w:p w:rsidR="007136B7" w:rsidRDefault="007136B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29A" w:rsidRDefault="001A629A" w:rsidP="002D505B">
      <w:pPr>
        <w:spacing w:after="0" w:line="240" w:lineRule="auto"/>
      </w:pPr>
      <w:r>
        <w:separator/>
      </w:r>
    </w:p>
  </w:footnote>
  <w:footnote w:type="continuationSeparator" w:id="0">
    <w:p w:rsidR="001A629A" w:rsidRDefault="001A629A" w:rsidP="002D5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6B7" w:rsidRDefault="007136B7" w:rsidP="00F07E46">
    <w:pPr>
      <w:pBdr>
        <w:bottom w:val="single" w:sz="4" w:space="1" w:color="auto"/>
      </w:pBdr>
      <w:rPr>
        <w:lang w:val="de-DE"/>
      </w:rPr>
    </w:pPr>
    <w:r w:rsidRPr="007642C0">
      <w:t xml:space="preserve"> </w:t>
    </w:r>
    <w:r>
      <w:t xml:space="preserve"> </w:t>
    </w:r>
    <w:r w:rsidRPr="007642C0">
      <w:rPr>
        <w:b/>
        <w:color w:val="00B050"/>
      </w:rPr>
      <w:t>WIAP</w:t>
    </w:r>
    <w:r w:rsidRPr="007642C0">
      <w:rPr>
        <w:b/>
        <w:bCs/>
        <w:color w:val="00B050"/>
      </w:rPr>
      <w:t>®</w:t>
    </w:r>
    <w:r w:rsidRPr="007642C0">
      <w:rPr>
        <w:b/>
        <w:color w:val="00B050"/>
      </w:rPr>
      <w:t xml:space="preserve"> MEMV</w:t>
    </w:r>
    <w:r w:rsidRPr="007642C0">
      <w:rPr>
        <w:b/>
        <w:bCs/>
        <w:color w:val="00B050"/>
      </w:rPr>
      <w:t>®</w:t>
    </w:r>
    <w:r w:rsidRPr="007642C0">
      <w:rPr>
        <w:b/>
        <w:noProof/>
        <w:lang w:eastAsia="de-CH"/>
      </w:rPr>
      <w:t xml:space="preserve">_WM_886_2017_7 </w:t>
    </w:r>
    <w:r>
      <w:rPr>
        <w:b/>
        <w:noProof/>
        <w:lang w:eastAsia="de-CH"/>
      </w:rPr>
      <w:t xml:space="preserve"> </w:t>
    </w:r>
    <w:r w:rsidRPr="007642C0">
      <w:rPr>
        <w:b/>
        <w:noProof/>
        <w:lang w:eastAsia="de-CH"/>
      </w:rPr>
      <w:t xml:space="preserve">Spannungen messen </w:t>
    </w:r>
    <w:r w:rsidRPr="007642C0">
      <w:t xml:space="preserve">               </w:t>
    </w:r>
    <w:r>
      <w:rPr>
        <w:lang w:val="de-DE"/>
      </w:rPr>
      <w:t xml:space="preserve">Seite </w:t>
    </w:r>
    <w:r w:rsidR="00E2523D">
      <w:rPr>
        <w:lang w:val="de-DE"/>
      </w:rPr>
      <w:fldChar w:fldCharType="begin"/>
    </w:r>
    <w:r>
      <w:rPr>
        <w:lang w:val="de-DE"/>
      </w:rPr>
      <w:instrText xml:space="preserve"> PAGE </w:instrText>
    </w:r>
    <w:r w:rsidR="00E2523D">
      <w:rPr>
        <w:lang w:val="de-DE"/>
      </w:rPr>
      <w:fldChar w:fldCharType="separate"/>
    </w:r>
    <w:r w:rsidR="00ED6532">
      <w:rPr>
        <w:noProof/>
        <w:lang w:val="de-DE"/>
      </w:rPr>
      <w:t>3</w:t>
    </w:r>
    <w:r w:rsidR="00E2523D">
      <w:rPr>
        <w:lang w:val="de-DE"/>
      </w:rPr>
      <w:fldChar w:fldCharType="end"/>
    </w:r>
    <w:r>
      <w:rPr>
        <w:lang w:val="de-DE"/>
      </w:rPr>
      <w:t xml:space="preserve"> von </w:t>
    </w:r>
    <w:r w:rsidR="00E2523D">
      <w:rPr>
        <w:lang w:val="de-DE"/>
      </w:rPr>
      <w:fldChar w:fldCharType="begin"/>
    </w:r>
    <w:r>
      <w:rPr>
        <w:lang w:val="de-DE"/>
      </w:rPr>
      <w:instrText xml:space="preserve"> NUMPAGES  </w:instrText>
    </w:r>
    <w:r w:rsidR="00E2523D">
      <w:rPr>
        <w:lang w:val="de-DE"/>
      </w:rPr>
      <w:fldChar w:fldCharType="separate"/>
    </w:r>
    <w:r w:rsidR="00ED6532">
      <w:rPr>
        <w:noProof/>
        <w:lang w:val="de-DE"/>
      </w:rPr>
      <w:t>3</w:t>
    </w:r>
    <w:r w:rsidR="00E2523D">
      <w:rPr>
        <w:lang w:val="de-DE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3.75pt;height:10.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Times New Roman"/>
        <w:b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A52A51"/>
    <w:multiLevelType w:val="multilevel"/>
    <w:tmpl w:val="6300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650F2"/>
    <w:multiLevelType w:val="multilevel"/>
    <w:tmpl w:val="546E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F4A13"/>
    <w:multiLevelType w:val="hybridMultilevel"/>
    <w:tmpl w:val="AE628BB8"/>
    <w:lvl w:ilvl="0" w:tplc="3EBE5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718D7"/>
    <w:multiLevelType w:val="hybridMultilevel"/>
    <w:tmpl w:val="2D20B130"/>
    <w:lvl w:ilvl="0" w:tplc="3216BB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70A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76C7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568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6E9C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7627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F29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1CF2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600E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C1B3E39"/>
    <w:multiLevelType w:val="multilevel"/>
    <w:tmpl w:val="3ADED87A"/>
    <w:lvl w:ilvl="0">
      <w:start w:val="14"/>
      <w:numFmt w:val="decimal"/>
      <w:lvlText w:val="%1.......鲄"/>
      <w:lvlJc w:val="left"/>
      <w:pPr>
        <w:ind w:left="1800" w:hanging="1800"/>
      </w:pPr>
      <w:rPr>
        <w:rFonts w:ascii="Cambria" w:eastAsia="Times New Roman" w:hAnsi="Cambria" w:cs="Times New Roman" w:hint="default"/>
        <w:color w:val="0000FF"/>
        <w:u w:val="single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3200" w:hanging="1440"/>
      </w:pPr>
      <w:rPr>
        <w:rFonts w:ascii="Cambria" w:eastAsia="Times New Roman" w:hAnsi="Cambria" w:cs="Times New Roman" w:hint="default"/>
        <w:color w:val="0000FF"/>
        <w:u w:val="single"/>
      </w:rPr>
    </w:lvl>
  </w:abstractNum>
  <w:abstractNum w:abstractNumId="6">
    <w:nsid w:val="5454526B"/>
    <w:multiLevelType w:val="hybridMultilevel"/>
    <w:tmpl w:val="D10C4BD4"/>
    <w:lvl w:ilvl="0" w:tplc="CDE8CC44">
      <w:start w:val="15"/>
      <w:numFmt w:val="decimal"/>
      <w:lvlText w:val="%1"/>
      <w:lvlJc w:val="left"/>
      <w:pPr>
        <w:ind w:left="720" w:hanging="360"/>
      </w:pPr>
      <w:rPr>
        <w:rFonts w:ascii="Cambria" w:eastAsia="Times New Roman" w:hAnsi="Cambria" w:cs="Times New Roman" w:hint="default"/>
        <w:color w:val="0000FF"/>
        <w:u w:val="singl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A46E6"/>
    <w:multiLevelType w:val="multilevel"/>
    <w:tmpl w:val="F7D09FFA"/>
    <w:lvl w:ilvl="0">
      <w:start w:val="1"/>
      <w:numFmt w:val="decimal"/>
      <w:pStyle w:val="berschrift1"/>
      <w:lvlText w:val="%1"/>
      <w:lvlJc w:val="left"/>
      <w:pPr>
        <w:ind w:left="2417" w:hanging="432"/>
      </w:pPr>
      <w:rPr>
        <w:sz w:val="24"/>
        <w:lang w:val="uk-UA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lang w:val="de-CH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  <w:lvlOverride w:ilvl="0">
      <w:startOverride w:val="14"/>
    </w:lvlOverride>
    <w:lvlOverride w:ilvl="1">
      <w:startOverride w:val="3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6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"/>
  </w:num>
  <w:num w:numId="2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80F93"/>
    <w:rsid w:val="00000358"/>
    <w:rsid w:val="00002F58"/>
    <w:rsid w:val="00006F0F"/>
    <w:rsid w:val="00007277"/>
    <w:rsid w:val="000118F0"/>
    <w:rsid w:val="000135EE"/>
    <w:rsid w:val="000137ED"/>
    <w:rsid w:val="00014482"/>
    <w:rsid w:val="000150A3"/>
    <w:rsid w:val="000150FE"/>
    <w:rsid w:val="000156DF"/>
    <w:rsid w:val="00016032"/>
    <w:rsid w:val="00023320"/>
    <w:rsid w:val="000247D9"/>
    <w:rsid w:val="000249B9"/>
    <w:rsid w:val="0002523A"/>
    <w:rsid w:val="00026B67"/>
    <w:rsid w:val="00036009"/>
    <w:rsid w:val="00044465"/>
    <w:rsid w:val="000452F1"/>
    <w:rsid w:val="00045565"/>
    <w:rsid w:val="00046121"/>
    <w:rsid w:val="0004628E"/>
    <w:rsid w:val="000468B3"/>
    <w:rsid w:val="0004733F"/>
    <w:rsid w:val="00047B03"/>
    <w:rsid w:val="000530EB"/>
    <w:rsid w:val="00055BB0"/>
    <w:rsid w:val="0005659A"/>
    <w:rsid w:val="000565C7"/>
    <w:rsid w:val="00061488"/>
    <w:rsid w:val="00064488"/>
    <w:rsid w:val="00065DD1"/>
    <w:rsid w:val="00066D1A"/>
    <w:rsid w:val="00067053"/>
    <w:rsid w:val="000675BC"/>
    <w:rsid w:val="0007128E"/>
    <w:rsid w:val="000721D7"/>
    <w:rsid w:val="00077B30"/>
    <w:rsid w:val="000804C4"/>
    <w:rsid w:val="00083EB5"/>
    <w:rsid w:val="00084B7D"/>
    <w:rsid w:val="00084E82"/>
    <w:rsid w:val="00085906"/>
    <w:rsid w:val="00086DF8"/>
    <w:rsid w:val="00090183"/>
    <w:rsid w:val="00090D20"/>
    <w:rsid w:val="00094937"/>
    <w:rsid w:val="000951A3"/>
    <w:rsid w:val="0009710F"/>
    <w:rsid w:val="00097906"/>
    <w:rsid w:val="000A0E1E"/>
    <w:rsid w:val="000A0F12"/>
    <w:rsid w:val="000A26E7"/>
    <w:rsid w:val="000A2BF6"/>
    <w:rsid w:val="000A2C3D"/>
    <w:rsid w:val="000A4C75"/>
    <w:rsid w:val="000A6161"/>
    <w:rsid w:val="000A7EEC"/>
    <w:rsid w:val="000B1049"/>
    <w:rsid w:val="000B1ECB"/>
    <w:rsid w:val="000B56FF"/>
    <w:rsid w:val="000B7DB2"/>
    <w:rsid w:val="000C10FE"/>
    <w:rsid w:val="000C1510"/>
    <w:rsid w:val="000C2697"/>
    <w:rsid w:val="000C37DE"/>
    <w:rsid w:val="000C4F14"/>
    <w:rsid w:val="000C6FC4"/>
    <w:rsid w:val="000D0026"/>
    <w:rsid w:val="000D1EE4"/>
    <w:rsid w:val="000D224C"/>
    <w:rsid w:val="000D35F2"/>
    <w:rsid w:val="000D568D"/>
    <w:rsid w:val="000D6514"/>
    <w:rsid w:val="000D678B"/>
    <w:rsid w:val="000E0F83"/>
    <w:rsid w:val="000E1820"/>
    <w:rsid w:val="000E1A08"/>
    <w:rsid w:val="000E1A8C"/>
    <w:rsid w:val="000E464C"/>
    <w:rsid w:val="000F0FF9"/>
    <w:rsid w:val="000F5064"/>
    <w:rsid w:val="000F5595"/>
    <w:rsid w:val="00100591"/>
    <w:rsid w:val="00100D01"/>
    <w:rsid w:val="001014A1"/>
    <w:rsid w:val="001040DC"/>
    <w:rsid w:val="00107D3C"/>
    <w:rsid w:val="00111E01"/>
    <w:rsid w:val="00112248"/>
    <w:rsid w:val="0011277A"/>
    <w:rsid w:val="00112C5F"/>
    <w:rsid w:val="00115463"/>
    <w:rsid w:val="00116601"/>
    <w:rsid w:val="001207F9"/>
    <w:rsid w:val="00120901"/>
    <w:rsid w:val="001229D5"/>
    <w:rsid w:val="00122D35"/>
    <w:rsid w:val="001239D9"/>
    <w:rsid w:val="001254FD"/>
    <w:rsid w:val="001303F0"/>
    <w:rsid w:val="00132333"/>
    <w:rsid w:val="00132666"/>
    <w:rsid w:val="00134DA9"/>
    <w:rsid w:val="0013714B"/>
    <w:rsid w:val="0014037A"/>
    <w:rsid w:val="0014067E"/>
    <w:rsid w:val="00141141"/>
    <w:rsid w:val="00142E11"/>
    <w:rsid w:val="00146461"/>
    <w:rsid w:val="00147011"/>
    <w:rsid w:val="00147637"/>
    <w:rsid w:val="0015029E"/>
    <w:rsid w:val="00151DA0"/>
    <w:rsid w:val="00153F99"/>
    <w:rsid w:val="00154755"/>
    <w:rsid w:val="00157BFC"/>
    <w:rsid w:val="00160349"/>
    <w:rsid w:val="0016133C"/>
    <w:rsid w:val="00161980"/>
    <w:rsid w:val="0016393A"/>
    <w:rsid w:val="0016429C"/>
    <w:rsid w:val="001642D5"/>
    <w:rsid w:val="00165B6C"/>
    <w:rsid w:val="00166411"/>
    <w:rsid w:val="001711BB"/>
    <w:rsid w:val="00171CEE"/>
    <w:rsid w:val="00171EE1"/>
    <w:rsid w:val="00173D9D"/>
    <w:rsid w:val="00174F04"/>
    <w:rsid w:val="001775D1"/>
    <w:rsid w:val="00177658"/>
    <w:rsid w:val="001814F1"/>
    <w:rsid w:val="00181899"/>
    <w:rsid w:val="00185DF9"/>
    <w:rsid w:val="00186744"/>
    <w:rsid w:val="00187D79"/>
    <w:rsid w:val="00190089"/>
    <w:rsid w:val="00190453"/>
    <w:rsid w:val="00190CB5"/>
    <w:rsid w:val="00190F25"/>
    <w:rsid w:val="0019106B"/>
    <w:rsid w:val="001914AA"/>
    <w:rsid w:val="00194091"/>
    <w:rsid w:val="00195F30"/>
    <w:rsid w:val="001A02A7"/>
    <w:rsid w:val="001A2DF0"/>
    <w:rsid w:val="001A3CE5"/>
    <w:rsid w:val="001A4DEE"/>
    <w:rsid w:val="001A5BE3"/>
    <w:rsid w:val="001A629A"/>
    <w:rsid w:val="001A6EB6"/>
    <w:rsid w:val="001B0189"/>
    <w:rsid w:val="001B08DA"/>
    <w:rsid w:val="001B09C6"/>
    <w:rsid w:val="001B0FE6"/>
    <w:rsid w:val="001B17EF"/>
    <w:rsid w:val="001B2100"/>
    <w:rsid w:val="001B32C1"/>
    <w:rsid w:val="001B3A3E"/>
    <w:rsid w:val="001B3ACF"/>
    <w:rsid w:val="001B5108"/>
    <w:rsid w:val="001B57C6"/>
    <w:rsid w:val="001B6829"/>
    <w:rsid w:val="001B7652"/>
    <w:rsid w:val="001C079E"/>
    <w:rsid w:val="001C28B6"/>
    <w:rsid w:val="001C31EF"/>
    <w:rsid w:val="001C3469"/>
    <w:rsid w:val="001C3500"/>
    <w:rsid w:val="001C3B62"/>
    <w:rsid w:val="001C460C"/>
    <w:rsid w:val="001C6217"/>
    <w:rsid w:val="001C6F1F"/>
    <w:rsid w:val="001C7234"/>
    <w:rsid w:val="001D2B89"/>
    <w:rsid w:val="001D4A5B"/>
    <w:rsid w:val="001D5AF0"/>
    <w:rsid w:val="001E009F"/>
    <w:rsid w:val="001E05BA"/>
    <w:rsid w:val="001E3021"/>
    <w:rsid w:val="001E74FA"/>
    <w:rsid w:val="001F0E2B"/>
    <w:rsid w:val="001F1507"/>
    <w:rsid w:val="001F3D0E"/>
    <w:rsid w:val="001F596F"/>
    <w:rsid w:val="001F73A4"/>
    <w:rsid w:val="00201390"/>
    <w:rsid w:val="00201958"/>
    <w:rsid w:val="00205750"/>
    <w:rsid w:val="00205B04"/>
    <w:rsid w:val="00206048"/>
    <w:rsid w:val="00206A36"/>
    <w:rsid w:val="00206D36"/>
    <w:rsid w:val="002100EC"/>
    <w:rsid w:val="002105BC"/>
    <w:rsid w:val="00212104"/>
    <w:rsid w:val="00214B15"/>
    <w:rsid w:val="002202E9"/>
    <w:rsid w:val="00221019"/>
    <w:rsid w:val="0022318D"/>
    <w:rsid w:val="00224DDC"/>
    <w:rsid w:val="00226942"/>
    <w:rsid w:val="0023123A"/>
    <w:rsid w:val="00231AFE"/>
    <w:rsid w:val="0023410F"/>
    <w:rsid w:val="00235C32"/>
    <w:rsid w:val="00236AEC"/>
    <w:rsid w:val="002431EB"/>
    <w:rsid w:val="002448FA"/>
    <w:rsid w:val="00246135"/>
    <w:rsid w:val="002478CE"/>
    <w:rsid w:val="00250AF3"/>
    <w:rsid w:val="00253A4B"/>
    <w:rsid w:val="002559C5"/>
    <w:rsid w:val="0025612E"/>
    <w:rsid w:val="002564AB"/>
    <w:rsid w:val="00260E36"/>
    <w:rsid w:val="0026148C"/>
    <w:rsid w:val="00264D74"/>
    <w:rsid w:val="0026613A"/>
    <w:rsid w:val="00272DBE"/>
    <w:rsid w:val="00273E97"/>
    <w:rsid w:val="002741A7"/>
    <w:rsid w:val="00275FFC"/>
    <w:rsid w:val="00277782"/>
    <w:rsid w:val="002808EF"/>
    <w:rsid w:val="0028194D"/>
    <w:rsid w:val="002822B7"/>
    <w:rsid w:val="00285232"/>
    <w:rsid w:val="002876A8"/>
    <w:rsid w:val="0028777D"/>
    <w:rsid w:val="002902CB"/>
    <w:rsid w:val="002921F6"/>
    <w:rsid w:val="00293656"/>
    <w:rsid w:val="00293C90"/>
    <w:rsid w:val="00297333"/>
    <w:rsid w:val="002978BB"/>
    <w:rsid w:val="002A373A"/>
    <w:rsid w:val="002A56DC"/>
    <w:rsid w:val="002A6324"/>
    <w:rsid w:val="002B0F15"/>
    <w:rsid w:val="002B2346"/>
    <w:rsid w:val="002B2451"/>
    <w:rsid w:val="002B3753"/>
    <w:rsid w:val="002B5431"/>
    <w:rsid w:val="002B555F"/>
    <w:rsid w:val="002B606E"/>
    <w:rsid w:val="002B67D4"/>
    <w:rsid w:val="002B73B0"/>
    <w:rsid w:val="002B7BB0"/>
    <w:rsid w:val="002C04DB"/>
    <w:rsid w:val="002C1181"/>
    <w:rsid w:val="002C1BA0"/>
    <w:rsid w:val="002C248C"/>
    <w:rsid w:val="002C26E5"/>
    <w:rsid w:val="002C3008"/>
    <w:rsid w:val="002C3064"/>
    <w:rsid w:val="002C337B"/>
    <w:rsid w:val="002C3E4E"/>
    <w:rsid w:val="002C44DA"/>
    <w:rsid w:val="002C4678"/>
    <w:rsid w:val="002C4E42"/>
    <w:rsid w:val="002C51C2"/>
    <w:rsid w:val="002C57D6"/>
    <w:rsid w:val="002C6CC0"/>
    <w:rsid w:val="002C7831"/>
    <w:rsid w:val="002D0183"/>
    <w:rsid w:val="002D17DE"/>
    <w:rsid w:val="002D2092"/>
    <w:rsid w:val="002D20C4"/>
    <w:rsid w:val="002D3737"/>
    <w:rsid w:val="002D44E4"/>
    <w:rsid w:val="002D4C76"/>
    <w:rsid w:val="002D505B"/>
    <w:rsid w:val="002D534C"/>
    <w:rsid w:val="002D6744"/>
    <w:rsid w:val="002D6F1C"/>
    <w:rsid w:val="002D73D9"/>
    <w:rsid w:val="002E018A"/>
    <w:rsid w:val="002E2684"/>
    <w:rsid w:val="002E392E"/>
    <w:rsid w:val="002E6116"/>
    <w:rsid w:val="002E7140"/>
    <w:rsid w:val="002F14C5"/>
    <w:rsid w:val="002F7218"/>
    <w:rsid w:val="00300206"/>
    <w:rsid w:val="00300F29"/>
    <w:rsid w:val="00304B4F"/>
    <w:rsid w:val="00304B8A"/>
    <w:rsid w:val="00304C77"/>
    <w:rsid w:val="00304DA7"/>
    <w:rsid w:val="00304EF0"/>
    <w:rsid w:val="003054A1"/>
    <w:rsid w:val="00314A1F"/>
    <w:rsid w:val="00315686"/>
    <w:rsid w:val="003211D9"/>
    <w:rsid w:val="00323FD7"/>
    <w:rsid w:val="00324095"/>
    <w:rsid w:val="003242E6"/>
    <w:rsid w:val="00325714"/>
    <w:rsid w:val="00325ED2"/>
    <w:rsid w:val="003262C7"/>
    <w:rsid w:val="00326E4F"/>
    <w:rsid w:val="00327870"/>
    <w:rsid w:val="003330B4"/>
    <w:rsid w:val="003361BA"/>
    <w:rsid w:val="00337B01"/>
    <w:rsid w:val="00337E0A"/>
    <w:rsid w:val="00340267"/>
    <w:rsid w:val="00340CA7"/>
    <w:rsid w:val="00340DC8"/>
    <w:rsid w:val="00341B0E"/>
    <w:rsid w:val="003447DE"/>
    <w:rsid w:val="00346C8C"/>
    <w:rsid w:val="0034789B"/>
    <w:rsid w:val="00354861"/>
    <w:rsid w:val="00354C3A"/>
    <w:rsid w:val="00356C78"/>
    <w:rsid w:val="00356D7D"/>
    <w:rsid w:val="0036153E"/>
    <w:rsid w:val="00363020"/>
    <w:rsid w:val="00365496"/>
    <w:rsid w:val="00366511"/>
    <w:rsid w:val="003678C7"/>
    <w:rsid w:val="00371963"/>
    <w:rsid w:val="00372552"/>
    <w:rsid w:val="00372B4F"/>
    <w:rsid w:val="00373CAD"/>
    <w:rsid w:val="003745D5"/>
    <w:rsid w:val="003745E2"/>
    <w:rsid w:val="00374C59"/>
    <w:rsid w:val="00374DCC"/>
    <w:rsid w:val="003778F8"/>
    <w:rsid w:val="0038368C"/>
    <w:rsid w:val="003842D1"/>
    <w:rsid w:val="0038468A"/>
    <w:rsid w:val="003861D8"/>
    <w:rsid w:val="00386BDA"/>
    <w:rsid w:val="00387FC3"/>
    <w:rsid w:val="00390162"/>
    <w:rsid w:val="003A0F59"/>
    <w:rsid w:val="003A29A8"/>
    <w:rsid w:val="003A2FE2"/>
    <w:rsid w:val="003A300B"/>
    <w:rsid w:val="003A4E2F"/>
    <w:rsid w:val="003A78A3"/>
    <w:rsid w:val="003A7B89"/>
    <w:rsid w:val="003B2045"/>
    <w:rsid w:val="003B427A"/>
    <w:rsid w:val="003B430B"/>
    <w:rsid w:val="003B7DE2"/>
    <w:rsid w:val="003C3AC8"/>
    <w:rsid w:val="003C547F"/>
    <w:rsid w:val="003C673B"/>
    <w:rsid w:val="003C6745"/>
    <w:rsid w:val="003C6EDF"/>
    <w:rsid w:val="003C74FC"/>
    <w:rsid w:val="003D091B"/>
    <w:rsid w:val="003D1AEE"/>
    <w:rsid w:val="003D2C3D"/>
    <w:rsid w:val="003E107A"/>
    <w:rsid w:val="003E39BF"/>
    <w:rsid w:val="003E5EEB"/>
    <w:rsid w:val="003E6BA6"/>
    <w:rsid w:val="003F0514"/>
    <w:rsid w:val="003F0B66"/>
    <w:rsid w:val="003F1AE8"/>
    <w:rsid w:val="003F1B19"/>
    <w:rsid w:val="003F1E5F"/>
    <w:rsid w:val="003F29D1"/>
    <w:rsid w:val="003F7824"/>
    <w:rsid w:val="003F7DE8"/>
    <w:rsid w:val="00400C63"/>
    <w:rsid w:val="0040199F"/>
    <w:rsid w:val="00402786"/>
    <w:rsid w:val="00402815"/>
    <w:rsid w:val="00403BBA"/>
    <w:rsid w:val="00407DBD"/>
    <w:rsid w:val="0041561F"/>
    <w:rsid w:val="00416CC7"/>
    <w:rsid w:val="004208C0"/>
    <w:rsid w:val="0042454D"/>
    <w:rsid w:val="0042490E"/>
    <w:rsid w:val="004254E3"/>
    <w:rsid w:val="00427D24"/>
    <w:rsid w:val="00427D3A"/>
    <w:rsid w:val="00430C8C"/>
    <w:rsid w:val="00431DC3"/>
    <w:rsid w:val="004326F7"/>
    <w:rsid w:val="004348B8"/>
    <w:rsid w:val="0044051F"/>
    <w:rsid w:val="0044085E"/>
    <w:rsid w:val="00440D7D"/>
    <w:rsid w:val="00441DFD"/>
    <w:rsid w:val="00447AC3"/>
    <w:rsid w:val="004509AE"/>
    <w:rsid w:val="00455074"/>
    <w:rsid w:val="00455F3F"/>
    <w:rsid w:val="00457109"/>
    <w:rsid w:val="00460F50"/>
    <w:rsid w:val="00462112"/>
    <w:rsid w:val="00465846"/>
    <w:rsid w:val="00465A3D"/>
    <w:rsid w:val="00471F08"/>
    <w:rsid w:val="00472DE1"/>
    <w:rsid w:val="004749DA"/>
    <w:rsid w:val="00474CAE"/>
    <w:rsid w:val="004803CE"/>
    <w:rsid w:val="00481677"/>
    <w:rsid w:val="00481EDC"/>
    <w:rsid w:val="00482BDC"/>
    <w:rsid w:val="004836CC"/>
    <w:rsid w:val="004840C7"/>
    <w:rsid w:val="00484851"/>
    <w:rsid w:val="00484D0C"/>
    <w:rsid w:val="00485CFA"/>
    <w:rsid w:val="00485DB7"/>
    <w:rsid w:val="0048703F"/>
    <w:rsid w:val="00490F94"/>
    <w:rsid w:val="00492809"/>
    <w:rsid w:val="00492CD7"/>
    <w:rsid w:val="00494C22"/>
    <w:rsid w:val="00496773"/>
    <w:rsid w:val="004A0B8A"/>
    <w:rsid w:val="004B2789"/>
    <w:rsid w:val="004B350D"/>
    <w:rsid w:val="004B3F6D"/>
    <w:rsid w:val="004B7DE9"/>
    <w:rsid w:val="004C0F45"/>
    <w:rsid w:val="004C1CCE"/>
    <w:rsid w:val="004C1CD8"/>
    <w:rsid w:val="004C4434"/>
    <w:rsid w:val="004C4B3B"/>
    <w:rsid w:val="004C6119"/>
    <w:rsid w:val="004C706E"/>
    <w:rsid w:val="004C7D79"/>
    <w:rsid w:val="004D07A6"/>
    <w:rsid w:val="004D133F"/>
    <w:rsid w:val="004D18FD"/>
    <w:rsid w:val="004D330D"/>
    <w:rsid w:val="004D3C8B"/>
    <w:rsid w:val="004D4EDB"/>
    <w:rsid w:val="004E2B98"/>
    <w:rsid w:val="004E3340"/>
    <w:rsid w:val="004E3451"/>
    <w:rsid w:val="004E3A67"/>
    <w:rsid w:val="004E4161"/>
    <w:rsid w:val="004E62CF"/>
    <w:rsid w:val="004E659C"/>
    <w:rsid w:val="004E6B03"/>
    <w:rsid w:val="004F1495"/>
    <w:rsid w:val="004F2E09"/>
    <w:rsid w:val="004F2FF1"/>
    <w:rsid w:val="004F397D"/>
    <w:rsid w:val="004F45C0"/>
    <w:rsid w:val="004F7BCC"/>
    <w:rsid w:val="00502C0A"/>
    <w:rsid w:val="005055D2"/>
    <w:rsid w:val="00510294"/>
    <w:rsid w:val="00516308"/>
    <w:rsid w:val="0051694D"/>
    <w:rsid w:val="00517802"/>
    <w:rsid w:val="005204EA"/>
    <w:rsid w:val="005208C7"/>
    <w:rsid w:val="005211F7"/>
    <w:rsid w:val="0052145F"/>
    <w:rsid w:val="00521FD5"/>
    <w:rsid w:val="005220E3"/>
    <w:rsid w:val="0053502E"/>
    <w:rsid w:val="00542313"/>
    <w:rsid w:val="00547DB6"/>
    <w:rsid w:val="00547EF8"/>
    <w:rsid w:val="005501D0"/>
    <w:rsid w:val="00551729"/>
    <w:rsid w:val="005526B7"/>
    <w:rsid w:val="005532A8"/>
    <w:rsid w:val="0055372D"/>
    <w:rsid w:val="0055438C"/>
    <w:rsid w:val="00554BEC"/>
    <w:rsid w:val="00557115"/>
    <w:rsid w:val="00560E40"/>
    <w:rsid w:val="005626BA"/>
    <w:rsid w:val="00563341"/>
    <w:rsid w:val="00565009"/>
    <w:rsid w:val="00565CF5"/>
    <w:rsid w:val="00567F81"/>
    <w:rsid w:val="005715A0"/>
    <w:rsid w:val="00580F93"/>
    <w:rsid w:val="005843C1"/>
    <w:rsid w:val="00585C74"/>
    <w:rsid w:val="0058650A"/>
    <w:rsid w:val="005904AC"/>
    <w:rsid w:val="00592B5E"/>
    <w:rsid w:val="00594372"/>
    <w:rsid w:val="005A39C9"/>
    <w:rsid w:val="005A520A"/>
    <w:rsid w:val="005A66EB"/>
    <w:rsid w:val="005A70B1"/>
    <w:rsid w:val="005B04D9"/>
    <w:rsid w:val="005B0DFD"/>
    <w:rsid w:val="005B18DB"/>
    <w:rsid w:val="005B1D7D"/>
    <w:rsid w:val="005B25E6"/>
    <w:rsid w:val="005B3CDC"/>
    <w:rsid w:val="005C2CAE"/>
    <w:rsid w:val="005C4373"/>
    <w:rsid w:val="005C4D6F"/>
    <w:rsid w:val="005C539E"/>
    <w:rsid w:val="005D06C7"/>
    <w:rsid w:val="005D1683"/>
    <w:rsid w:val="005D2497"/>
    <w:rsid w:val="005D25E2"/>
    <w:rsid w:val="005D4248"/>
    <w:rsid w:val="005D4F51"/>
    <w:rsid w:val="005D57DA"/>
    <w:rsid w:val="005D7B50"/>
    <w:rsid w:val="005E067B"/>
    <w:rsid w:val="005E0714"/>
    <w:rsid w:val="005E08C2"/>
    <w:rsid w:val="005E0C7A"/>
    <w:rsid w:val="005F055D"/>
    <w:rsid w:val="005F212F"/>
    <w:rsid w:val="005F41CB"/>
    <w:rsid w:val="005F56BA"/>
    <w:rsid w:val="005F69A6"/>
    <w:rsid w:val="006003A8"/>
    <w:rsid w:val="0060057D"/>
    <w:rsid w:val="00601300"/>
    <w:rsid w:val="006052FA"/>
    <w:rsid w:val="00611407"/>
    <w:rsid w:val="00612DA8"/>
    <w:rsid w:val="00613802"/>
    <w:rsid w:val="0061381B"/>
    <w:rsid w:val="00615456"/>
    <w:rsid w:val="00615B82"/>
    <w:rsid w:val="00616F63"/>
    <w:rsid w:val="0061742A"/>
    <w:rsid w:val="00617D84"/>
    <w:rsid w:val="006211F6"/>
    <w:rsid w:val="00622AD0"/>
    <w:rsid w:val="00626A33"/>
    <w:rsid w:val="00627CB7"/>
    <w:rsid w:val="00627F15"/>
    <w:rsid w:val="006304BF"/>
    <w:rsid w:val="006314D9"/>
    <w:rsid w:val="0063416A"/>
    <w:rsid w:val="00634D20"/>
    <w:rsid w:val="00634DA2"/>
    <w:rsid w:val="00635BE5"/>
    <w:rsid w:val="00636172"/>
    <w:rsid w:val="00641331"/>
    <w:rsid w:val="0064434C"/>
    <w:rsid w:val="00645CCB"/>
    <w:rsid w:val="00646B1B"/>
    <w:rsid w:val="0065126C"/>
    <w:rsid w:val="00652C00"/>
    <w:rsid w:val="0065363D"/>
    <w:rsid w:val="006542F0"/>
    <w:rsid w:val="00654CA6"/>
    <w:rsid w:val="0065722E"/>
    <w:rsid w:val="0065761D"/>
    <w:rsid w:val="00657D9B"/>
    <w:rsid w:val="00660393"/>
    <w:rsid w:val="00661062"/>
    <w:rsid w:val="0066187F"/>
    <w:rsid w:val="00661F72"/>
    <w:rsid w:val="006625BE"/>
    <w:rsid w:val="00662668"/>
    <w:rsid w:val="00662A35"/>
    <w:rsid w:val="00663570"/>
    <w:rsid w:val="00663863"/>
    <w:rsid w:val="006643FC"/>
    <w:rsid w:val="00666AEC"/>
    <w:rsid w:val="00673822"/>
    <w:rsid w:val="00673DB3"/>
    <w:rsid w:val="00675C3F"/>
    <w:rsid w:val="00685F58"/>
    <w:rsid w:val="006901EC"/>
    <w:rsid w:val="00691211"/>
    <w:rsid w:val="006912E0"/>
    <w:rsid w:val="006941A0"/>
    <w:rsid w:val="00694926"/>
    <w:rsid w:val="006A295B"/>
    <w:rsid w:val="006A2BA7"/>
    <w:rsid w:val="006A3392"/>
    <w:rsid w:val="006A51E8"/>
    <w:rsid w:val="006B0FC6"/>
    <w:rsid w:val="006B26D3"/>
    <w:rsid w:val="006B3437"/>
    <w:rsid w:val="006B5CC0"/>
    <w:rsid w:val="006B5EA4"/>
    <w:rsid w:val="006C01D3"/>
    <w:rsid w:val="006C05FD"/>
    <w:rsid w:val="006C0DCF"/>
    <w:rsid w:val="006C12B1"/>
    <w:rsid w:val="006C1407"/>
    <w:rsid w:val="006C2263"/>
    <w:rsid w:val="006C41CA"/>
    <w:rsid w:val="006D0C4D"/>
    <w:rsid w:val="006D2DA3"/>
    <w:rsid w:val="006D2E2C"/>
    <w:rsid w:val="006D3360"/>
    <w:rsid w:val="006D5488"/>
    <w:rsid w:val="006D6B82"/>
    <w:rsid w:val="006E0F85"/>
    <w:rsid w:val="006E6F0C"/>
    <w:rsid w:val="006E788C"/>
    <w:rsid w:val="006F39D9"/>
    <w:rsid w:val="00701590"/>
    <w:rsid w:val="0070395B"/>
    <w:rsid w:val="007058E9"/>
    <w:rsid w:val="0070601A"/>
    <w:rsid w:val="00706391"/>
    <w:rsid w:val="0070642E"/>
    <w:rsid w:val="00710E45"/>
    <w:rsid w:val="00712226"/>
    <w:rsid w:val="00712971"/>
    <w:rsid w:val="007136B7"/>
    <w:rsid w:val="007136C8"/>
    <w:rsid w:val="00714627"/>
    <w:rsid w:val="007154E2"/>
    <w:rsid w:val="0071648D"/>
    <w:rsid w:val="00716601"/>
    <w:rsid w:val="00717299"/>
    <w:rsid w:val="007173AF"/>
    <w:rsid w:val="007206E1"/>
    <w:rsid w:val="00721675"/>
    <w:rsid w:val="007219FE"/>
    <w:rsid w:val="00721C52"/>
    <w:rsid w:val="00722EA3"/>
    <w:rsid w:val="00725038"/>
    <w:rsid w:val="007258B8"/>
    <w:rsid w:val="00726F34"/>
    <w:rsid w:val="00727BFD"/>
    <w:rsid w:val="00730EE3"/>
    <w:rsid w:val="00731A86"/>
    <w:rsid w:val="00731DE5"/>
    <w:rsid w:val="00732A6B"/>
    <w:rsid w:val="007337AB"/>
    <w:rsid w:val="007409A5"/>
    <w:rsid w:val="007409ED"/>
    <w:rsid w:val="00741E38"/>
    <w:rsid w:val="00742A5F"/>
    <w:rsid w:val="007431BA"/>
    <w:rsid w:val="0074322D"/>
    <w:rsid w:val="0074629E"/>
    <w:rsid w:val="00746773"/>
    <w:rsid w:val="007473CF"/>
    <w:rsid w:val="00750816"/>
    <w:rsid w:val="00752F7D"/>
    <w:rsid w:val="00753B79"/>
    <w:rsid w:val="00753F77"/>
    <w:rsid w:val="00756250"/>
    <w:rsid w:val="00756DA3"/>
    <w:rsid w:val="00761D31"/>
    <w:rsid w:val="00762680"/>
    <w:rsid w:val="00763A82"/>
    <w:rsid w:val="007642C0"/>
    <w:rsid w:val="00764F47"/>
    <w:rsid w:val="007651FE"/>
    <w:rsid w:val="007659C1"/>
    <w:rsid w:val="00766CDC"/>
    <w:rsid w:val="00771997"/>
    <w:rsid w:val="00773198"/>
    <w:rsid w:val="00776EE9"/>
    <w:rsid w:val="00777E0F"/>
    <w:rsid w:val="00781B40"/>
    <w:rsid w:val="007838D1"/>
    <w:rsid w:val="00783E38"/>
    <w:rsid w:val="00784468"/>
    <w:rsid w:val="00784473"/>
    <w:rsid w:val="00784FDE"/>
    <w:rsid w:val="0079034C"/>
    <w:rsid w:val="00790401"/>
    <w:rsid w:val="00790A1D"/>
    <w:rsid w:val="00790D84"/>
    <w:rsid w:val="007916FD"/>
    <w:rsid w:val="007943B8"/>
    <w:rsid w:val="00795D61"/>
    <w:rsid w:val="007A028F"/>
    <w:rsid w:val="007A06EC"/>
    <w:rsid w:val="007A0EF6"/>
    <w:rsid w:val="007A3031"/>
    <w:rsid w:val="007A6446"/>
    <w:rsid w:val="007A6F70"/>
    <w:rsid w:val="007B0686"/>
    <w:rsid w:val="007B1DEB"/>
    <w:rsid w:val="007B30CD"/>
    <w:rsid w:val="007B32C2"/>
    <w:rsid w:val="007B3D50"/>
    <w:rsid w:val="007B4626"/>
    <w:rsid w:val="007B48DD"/>
    <w:rsid w:val="007B6BEC"/>
    <w:rsid w:val="007C06DB"/>
    <w:rsid w:val="007C185D"/>
    <w:rsid w:val="007C2021"/>
    <w:rsid w:val="007C4E02"/>
    <w:rsid w:val="007C5986"/>
    <w:rsid w:val="007C669B"/>
    <w:rsid w:val="007D0DA8"/>
    <w:rsid w:val="007D1542"/>
    <w:rsid w:val="007D216D"/>
    <w:rsid w:val="007D2A01"/>
    <w:rsid w:val="007D50F1"/>
    <w:rsid w:val="007D511D"/>
    <w:rsid w:val="007D6A16"/>
    <w:rsid w:val="007E026D"/>
    <w:rsid w:val="007E35D5"/>
    <w:rsid w:val="007E498A"/>
    <w:rsid w:val="007E6338"/>
    <w:rsid w:val="007F060E"/>
    <w:rsid w:val="007F1733"/>
    <w:rsid w:val="007F23F0"/>
    <w:rsid w:val="007F514D"/>
    <w:rsid w:val="007F7FB7"/>
    <w:rsid w:val="008021CD"/>
    <w:rsid w:val="008025E2"/>
    <w:rsid w:val="00805917"/>
    <w:rsid w:val="00810CC1"/>
    <w:rsid w:val="00810E19"/>
    <w:rsid w:val="00812C70"/>
    <w:rsid w:val="00813956"/>
    <w:rsid w:val="00815AE1"/>
    <w:rsid w:val="008222C4"/>
    <w:rsid w:val="0082280D"/>
    <w:rsid w:val="00825F0B"/>
    <w:rsid w:val="00827053"/>
    <w:rsid w:val="00834109"/>
    <w:rsid w:val="00834F03"/>
    <w:rsid w:val="0084354C"/>
    <w:rsid w:val="00844714"/>
    <w:rsid w:val="0084504E"/>
    <w:rsid w:val="00845B72"/>
    <w:rsid w:val="00845CCB"/>
    <w:rsid w:val="008474FA"/>
    <w:rsid w:val="00847A0D"/>
    <w:rsid w:val="00851AA1"/>
    <w:rsid w:val="008538E5"/>
    <w:rsid w:val="00853BB1"/>
    <w:rsid w:val="00860AF9"/>
    <w:rsid w:val="00860CA5"/>
    <w:rsid w:val="00864E96"/>
    <w:rsid w:val="00867224"/>
    <w:rsid w:val="0086781F"/>
    <w:rsid w:val="008712E8"/>
    <w:rsid w:val="00871753"/>
    <w:rsid w:val="00873740"/>
    <w:rsid w:val="00875396"/>
    <w:rsid w:val="00875588"/>
    <w:rsid w:val="008767A6"/>
    <w:rsid w:val="008819E7"/>
    <w:rsid w:val="008838F4"/>
    <w:rsid w:val="00883AB7"/>
    <w:rsid w:val="00885962"/>
    <w:rsid w:val="00885EF0"/>
    <w:rsid w:val="0088627F"/>
    <w:rsid w:val="00890517"/>
    <w:rsid w:val="00890809"/>
    <w:rsid w:val="008922F8"/>
    <w:rsid w:val="00897492"/>
    <w:rsid w:val="008A0A5A"/>
    <w:rsid w:val="008A1083"/>
    <w:rsid w:val="008A1D1D"/>
    <w:rsid w:val="008A2486"/>
    <w:rsid w:val="008A25EC"/>
    <w:rsid w:val="008A3C61"/>
    <w:rsid w:val="008A48F9"/>
    <w:rsid w:val="008A503A"/>
    <w:rsid w:val="008A6B21"/>
    <w:rsid w:val="008B1A8C"/>
    <w:rsid w:val="008B27F4"/>
    <w:rsid w:val="008B5234"/>
    <w:rsid w:val="008B5DE8"/>
    <w:rsid w:val="008C1FCE"/>
    <w:rsid w:val="008C4028"/>
    <w:rsid w:val="008C414C"/>
    <w:rsid w:val="008C4386"/>
    <w:rsid w:val="008C4423"/>
    <w:rsid w:val="008C5153"/>
    <w:rsid w:val="008C54D4"/>
    <w:rsid w:val="008C5DD6"/>
    <w:rsid w:val="008C62FF"/>
    <w:rsid w:val="008C735F"/>
    <w:rsid w:val="008D17D2"/>
    <w:rsid w:val="008D205F"/>
    <w:rsid w:val="008D41E5"/>
    <w:rsid w:val="008D45CA"/>
    <w:rsid w:val="008D77A5"/>
    <w:rsid w:val="008E0B02"/>
    <w:rsid w:val="008E29A3"/>
    <w:rsid w:val="008E2B81"/>
    <w:rsid w:val="008E3316"/>
    <w:rsid w:val="008E3ED2"/>
    <w:rsid w:val="008E4325"/>
    <w:rsid w:val="008E5BDB"/>
    <w:rsid w:val="008E7F4F"/>
    <w:rsid w:val="008F2039"/>
    <w:rsid w:val="008F21B9"/>
    <w:rsid w:val="008F3228"/>
    <w:rsid w:val="008F3657"/>
    <w:rsid w:val="008F405D"/>
    <w:rsid w:val="008F5115"/>
    <w:rsid w:val="008F5F11"/>
    <w:rsid w:val="008F6AC6"/>
    <w:rsid w:val="008F7090"/>
    <w:rsid w:val="00900F12"/>
    <w:rsid w:val="0090108A"/>
    <w:rsid w:val="0090139A"/>
    <w:rsid w:val="00902B92"/>
    <w:rsid w:val="0090587A"/>
    <w:rsid w:val="009069D8"/>
    <w:rsid w:val="00906EAE"/>
    <w:rsid w:val="00911546"/>
    <w:rsid w:val="00911563"/>
    <w:rsid w:val="009119A1"/>
    <w:rsid w:val="00911B00"/>
    <w:rsid w:val="009139E0"/>
    <w:rsid w:val="00913FAF"/>
    <w:rsid w:val="00915467"/>
    <w:rsid w:val="00915FF1"/>
    <w:rsid w:val="00920099"/>
    <w:rsid w:val="009205EE"/>
    <w:rsid w:val="00920F16"/>
    <w:rsid w:val="009211D4"/>
    <w:rsid w:val="0092398B"/>
    <w:rsid w:val="009243F6"/>
    <w:rsid w:val="00926147"/>
    <w:rsid w:val="0093564D"/>
    <w:rsid w:val="00935CE2"/>
    <w:rsid w:val="00937425"/>
    <w:rsid w:val="0094461A"/>
    <w:rsid w:val="00945EFD"/>
    <w:rsid w:val="00950A42"/>
    <w:rsid w:val="00952569"/>
    <w:rsid w:val="00953198"/>
    <w:rsid w:val="00953F26"/>
    <w:rsid w:val="009545E2"/>
    <w:rsid w:val="00954B54"/>
    <w:rsid w:val="00955113"/>
    <w:rsid w:val="0095595E"/>
    <w:rsid w:val="009568E6"/>
    <w:rsid w:val="0096191D"/>
    <w:rsid w:val="00961DA9"/>
    <w:rsid w:val="00963CC0"/>
    <w:rsid w:val="00967696"/>
    <w:rsid w:val="009713B1"/>
    <w:rsid w:val="00971559"/>
    <w:rsid w:val="009725BB"/>
    <w:rsid w:val="00972E45"/>
    <w:rsid w:val="0097693B"/>
    <w:rsid w:val="00976946"/>
    <w:rsid w:val="00976A25"/>
    <w:rsid w:val="00976E16"/>
    <w:rsid w:val="009777D8"/>
    <w:rsid w:val="0098060B"/>
    <w:rsid w:val="009806BA"/>
    <w:rsid w:val="009838C8"/>
    <w:rsid w:val="0098399C"/>
    <w:rsid w:val="00984F0E"/>
    <w:rsid w:val="00985294"/>
    <w:rsid w:val="0098585F"/>
    <w:rsid w:val="00985FB0"/>
    <w:rsid w:val="00986195"/>
    <w:rsid w:val="00986BA6"/>
    <w:rsid w:val="00986ED9"/>
    <w:rsid w:val="009874BA"/>
    <w:rsid w:val="00987CFA"/>
    <w:rsid w:val="009A1C17"/>
    <w:rsid w:val="009A3016"/>
    <w:rsid w:val="009A37F8"/>
    <w:rsid w:val="009A5952"/>
    <w:rsid w:val="009B0814"/>
    <w:rsid w:val="009B0DDD"/>
    <w:rsid w:val="009B25E4"/>
    <w:rsid w:val="009B596C"/>
    <w:rsid w:val="009B732D"/>
    <w:rsid w:val="009C126F"/>
    <w:rsid w:val="009C1CF1"/>
    <w:rsid w:val="009C3CC5"/>
    <w:rsid w:val="009C48FB"/>
    <w:rsid w:val="009C5779"/>
    <w:rsid w:val="009C6260"/>
    <w:rsid w:val="009C6B00"/>
    <w:rsid w:val="009C6C4F"/>
    <w:rsid w:val="009C6E80"/>
    <w:rsid w:val="009D0A9D"/>
    <w:rsid w:val="009D1BD1"/>
    <w:rsid w:val="009D2B8A"/>
    <w:rsid w:val="009D32E0"/>
    <w:rsid w:val="009D3454"/>
    <w:rsid w:val="009D3909"/>
    <w:rsid w:val="009D4FD0"/>
    <w:rsid w:val="009E6F9A"/>
    <w:rsid w:val="009E7ECF"/>
    <w:rsid w:val="009F3012"/>
    <w:rsid w:val="009F7C98"/>
    <w:rsid w:val="00A003F6"/>
    <w:rsid w:val="00A0202A"/>
    <w:rsid w:val="00A024D1"/>
    <w:rsid w:val="00A04659"/>
    <w:rsid w:val="00A05F44"/>
    <w:rsid w:val="00A0675D"/>
    <w:rsid w:val="00A0738B"/>
    <w:rsid w:val="00A104A4"/>
    <w:rsid w:val="00A12228"/>
    <w:rsid w:val="00A122C3"/>
    <w:rsid w:val="00A135C4"/>
    <w:rsid w:val="00A22CE3"/>
    <w:rsid w:val="00A231D2"/>
    <w:rsid w:val="00A232A9"/>
    <w:rsid w:val="00A23D3C"/>
    <w:rsid w:val="00A24C14"/>
    <w:rsid w:val="00A256CA"/>
    <w:rsid w:val="00A3335A"/>
    <w:rsid w:val="00A33467"/>
    <w:rsid w:val="00A33867"/>
    <w:rsid w:val="00A35329"/>
    <w:rsid w:val="00A36F28"/>
    <w:rsid w:val="00A40AAD"/>
    <w:rsid w:val="00A41A77"/>
    <w:rsid w:val="00A4352D"/>
    <w:rsid w:val="00A43E7E"/>
    <w:rsid w:val="00A443E2"/>
    <w:rsid w:val="00A44B2D"/>
    <w:rsid w:val="00A44C38"/>
    <w:rsid w:val="00A460AF"/>
    <w:rsid w:val="00A47BA5"/>
    <w:rsid w:val="00A50EA0"/>
    <w:rsid w:val="00A51F80"/>
    <w:rsid w:val="00A52792"/>
    <w:rsid w:val="00A53969"/>
    <w:rsid w:val="00A53EDA"/>
    <w:rsid w:val="00A54B33"/>
    <w:rsid w:val="00A6026A"/>
    <w:rsid w:val="00A62412"/>
    <w:rsid w:val="00A6289D"/>
    <w:rsid w:val="00A632D9"/>
    <w:rsid w:val="00A649B1"/>
    <w:rsid w:val="00A64FEE"/>
    <w:rsid w:val="00A65D40"/>
    <w:rsid w:val="00A6649D"/>
    <w:rsid w:val="00A67F0E"/>
    <w:rsid w:val="00A70E0F"/>
    <w:rsid w:val="00A72385"/>
    <w:rsid w:val="00A74438"/>
    <w:rsid w:val="00A74A98"/>
    <w:rsid w:val="00A75FE4"/>
    <w:rsid w:val="00A761A3"/>
    <w:rsid w:val="00A76FB1"/>
    <w:rsid w:val="00A77F48"/>
    <w:rsid w:val="00A81B13"/>
    <w:rsid w:val="00A84029"/>
    <w:rsid w:val="00A85A1F"/>
    <w:rsid w:val="00A87C4C"/>
    <w:rsid w:val="00A9008D"/>
    <w:rsid w:val="00A90116"/>
    <w:rsid w:val="00A904B1"/>
    <w:rsid w:val="00A91AF4"/>
    <w:rsid w:val="00A91C0B"/>
    <w:rsid w:val="00A96331"/>
    <w:rsid w:val="00AA069D"/>
    <w:rsid w:val="00AA15B5"/>
    <w:rsid w:val="00AA30BC"/>
    <w:rsid w:val="00AA4652"/>
    <w:rsid w:val="00AA5860"/>
    <w:rsid w:val="00AA5A83"/>
    <w:rsid w:val="00AB2A1B"/>
    <w:rsid w:val="00AB58F1"/>
    <w:rsid w:val="00AB59F0"/>
    <w:rsid w:val="00AB6714"/>
    <w:rsid w:val="00AB7109"/>
    <w:rsid w:val="00AB74D9"/>
    <w:rsid w:val="00AC0CFD"/>
    <w:rsid w:val="00AC7BC0"/>
    <w:rsid w:val="00AD01A2"/>
    <w:rsid w:val="00AD0B12"/>
    <w:rsid w:val="00AD205D"/>
    <w:rsid w:val="00AD3E6D"/>
    <w:rsid w:val="00AD562B"/>
    <w:rsid w:val="00AD5E0C"/>
    <w:rsid w:val="00AD6255"/>
    <w:rsid w:val="00AE441F"/>
    <w:rsid w:val="00AE57D4"/>
    <w:rsid w:val="00AF2890"/>
    <w:rsid w:val="00AF3EE2"/>
    <w:rsid w:val="00AF455F"/>
    <w:rsid w:val="00AF4C1F"/>
    <w:rsid w:val="00AF70A3"/>
    <w:rsid w:val="00B065E2"/>
    <w:rsid w:val="00B07CD3"/>
    <w:rsid w:val="00B14858"/>
    <w:rsid w:val="00B17216"/>
    <w:rsid w:val="00B1752F"/>
    <w:rsid w:val="00B24D57"/>
    <w:rsid w:val="00B31B72"/>
    <w:rsid w:val="00B32398"/>
    <w:rsid w:val="00B32CC7"/>
    <w:rsid w:val="00B370BD"/>
    <w:rsid w:val="00B375B4"/>
    <w:rsid w:val="00B4192A"/>
    <w:rsid w:val="00B42286"/>
    <w:rsid w:val="00B43022"/>
    <w:rsid w:val="00B433B6"/>
    <w:rsid w:val="00B43CEA"/>
    <w:rsid w:val="00B4438E"/>
    <w:rsid w:val="00B44679"/>
    <w:rsid w:val="00B4478D"/>
    <w:rsid w:val="00B462EC"/>
    <w:rsid w:val="00B466F6"/>
    <w:rsid w:val="00B500AB"/>
    <w:rsid w:val="00B500EC"/>
    <w:rsid w:val="00B54FDC"/>
    <w:rsid w:val="00B56B46"/>
    <w:rsid w:val="00B56E3D"/>
    <w:rsid w:val="00B57D37"/>
    <w:rsid w:val="00B60994"/>
    <w:rsid w:val="00B61440"/>
    <w:rsid w:val="00B62717"/>
    <w:rsid w:val="00B667E5"/>
    <w:rsid w:val="00B6684B"/>
    <w:rsid w:val="00B66E4B"/>
    <w:rsid w:val="00B70AC8"/>
    <w:rsid w:val="00B70BF2"/>
    <w:rsid w:val="00B72E49"/>
    <w:rsid w:val="00B74558"/>
    <w:rsid w:val="00B74E61"/>
    <w:rsid w:val="00B75C53"/>
    <w:rsid w:val="00B8390B"/>
    <w:rsid w:val="00B83DBC"/>
    <w:rsid w:val="00B850E9"/>
    <w:rsid w:val="00B8721E"/>
    <w:rsid w:val="00B879E4"/>
    <w:rsid w:val="00B87AD2"/>
    <w:rsid w:val="00B90ADC"/>
    <w:rsid w:val="00B924F5"/>
    <w:rsid w:val="00B93A23"/>
    <w:rsid w:val="00B94632"/>
    <w:rsid w:val="00B95D61"/>
    <w:rsid w:val="00BA016C"/>
    <w:rsid w:val="00BA4287"/>
    <w:rsid w:val="00BA57A1"/>
    <w:rsid w:val="00BA6C15"/>
    <w:rsid w:val="00BA7871"/>
    <w:rsid w:val="00BB2C9A"/>
    <w:rsid w:val="00BB3A14"/>
    <w:rsid w:val="00BB63C9"/>
    <w:rsid w:val="00BB6565"/>
    <w:rsid w:val="00BB6F2F"/>
    <w:rsid w:val="00BC0B1F"/>
    <w:rsid w:val="00BC1ED3"/>
    <w:rsid w:val="00BC2075"/>
    <w:rsid w:val="00BC507A"/>
    <w:rsid w:val="00BD0ECC"/>
    <w:rsid w:val="00BD25AC"/>
    <w:rsid w:val="00BD54B0"/>
    <w:rsid w:val="00BD6002"/>
    <w:rsid w:val="00BE01F3"/>
    <w:rsid w:val="00BE0F54"/>
    <w:rsid w:val="00BE1708"/>
    <w:rsid w:val="00BE2C3B"/>
    <w:rsid w:val="00BE4259"/>
    <w:rsid w:val="00BE5046"/>
    <w:rsid w:val="00BE7C26"/>
    <w:rsid w:val="00BF076E"/>
    <w:rsid w:val="00BF240F"/>
    <w:rsid w:val="00BF3181"/>
    <w:rsid w:val="00BF36F0"/>
    <w:rsid w:val="00BF46C1"/>
    <w:rsid w:val="00BF6B13"/>
    <w:rsid w:val="00C00667"/>
    <w:rsid w:val="00C00F00"/>
    <w:rsid w:val="00C012E6"/>
    <w:rsid w:val="00C07A62"/>
    <w:rsid w:val="00C07AB9"/>
    <w:rsid w:val="00C07FEC"/>
    <w:rsid w:val="00C11B79"/>
    <w:rsid w:val="00C12454"/>
    <w:rsid w:val="00C1284E"/>
    <w:rsid w:val="00C1331D"/>
    <w:rsid w:val="00C146D8"/>
    <w:rsid w:val="00C16244"/>
    <w:rsid w:val="00C21919"/>
    <w:rsid w:val="00C221BA"/>
    <w:rsid w:val="00C24E86"/>
    <w:rsid w:val="00C27C5B"/>
    <w:rsid w:val="00C36A5A"/>
    <w:rsid w:val="00C3702A"/>
    <w:rsid w:val="00C37527"/>
    <w:rsid w:val="00C41586"/>
    <w:rsid w:val="00C4602C"/>
    <w:rsid w:val="00C5031E"/>
    <w:rsid w:val="00C50BE6"/>
    <w:rsid w:val="00C51191"/>
    <w:rsid w:val="00C515BC"/>
    <w:rsid w:val="00C629D5"/>
    <w:rsid w:val="00C67297"/>
    <w:rsid w:val="00C674C2"/>
    <w:rsid w:val="00C67A60"/>
    <w:rsid w:val="00C70A82"/>
    <w:rsid w:val="00C7374F"/>
    <w:rsid w:val="00C73756"/>
    <w:rsid w:val="00C73BC8"/>
    <w:rsid w:val="00C73D3F"/>
    <w:rsid w:val="00C760FE"/>
    <w:rsid w:val="00C7613D"/>
    <w:rsid w:val="00C76318"/>
    <w:rsid w:val="00C766E6"/>
    <w:rsid w:val="00C80089"/>
    <w:rsid w:val="00C80CA0"/>
    <w:rsid w:val="00C82838"/>
    <w:rsid w:val="00C835F5"/>
    <w:rsid w:val="00C91586"/>
    <w:rsid w:val="00C92B8B"/>
    <w:rsid w:val="00C92D6C"/>
    <w:rsid w:val="00C934B2"/>
    <w:rsid w:val="00C93847"/>
    <w:rsid w:val="00C97515"/>
    <w:rsid w:val="00CA0EAB"/>
    <w:rsid w:val="00CA1FA6"/>
    <w:rsid w:val="00CA2CAE"/>
    <w:rsid w:val="00CA3E74"/>
    <w:rsid w:val="00CA4028"/>
    <w:rsid w:val="00CA42BF"/>
    <w:rsid w:val="00CA7BF1"/>
    <w:rsid w:val="00CB03BC"/>
    <w:rsid w:val="00CB27A0"/>
    <w:rsid w:val="00CC0014"/>
    <w:rsid w:val="00CC224F"/>
    <w:rsid w:val="00CC22A1"/>
    <w:rsid w:val="00CC485B"/>
    <w:rsid w:val="00CC4EC5"/>
    <w:rsid w:val="00CC5925"/>
    <w:rsid w:val="00CD0B18"/>
    <w:rsid w:val="00CD137E"/>
    <w:rsid w:val="00CD27B0"/>
    <w:rsid w:val="00CD4DD5"/>
    <w:rsid w:val="00CD76B7"/>
    <w:rsid w:val="00CD7D2E"/>
    <w:rsid w:val="00CF01C9"/>
    <w:rsid w:val="00CF2470"/>
    <w:rsid w:val="00CF293C"/>
    <w:rsid w:val="00CF2988"/>
    <w:rsid w:val="00CF408A"/>
    <w:rsid w:val="00CF5A03"/>
    <w:rsid w:val="00CF7E2D"/>
    <w:rsid w:val="00D00FF4"/>
    <w:rsid w:val="00D02894"/>
    <w:rsid w:val="00D03555"/>
    <w:rsid w:val="00D03F17"/>
    <w:rsid w:val="00D04CFA"/>
    <w:rsid w:val="00D068F4"/>
    <w:rsid w:val="00D11D9C"/>
    <w:rsid w:val="00D13B32"/>
    <w:rsid w:val="00D14104"/>
    <w:rsid w:val="00D14FB2"/>
    <w:rsid w:val="00D1599A"/>
    <w:rsid w:val="00D23726"/>
    <w:rsid w:val="00D2394E"/>
    <w:rsid w:val="00D24682"/>
    <w:rsid w:val="00D2523C"/>
    <w:rsid w:val="00D2588D"/>
    <w:rsid w:val="00D25E9B"/>
    <w:rsid w:val="00D31844"/>
    <w:rsid w:val="00D32375"/>
    <w:rsid w:val="00D32462"/>
    <w:rsid w:val="00D40B2E"/>
    <w:rsid w:val="00D40EBB"/>
    <w:rsid w:val="00D42D92"/>
    <w:rsid w:val="00D42FAE"/>
    <w:rsid w:val="00D43C8E"/>
    <w:rsid w:val="00D4548F"/>
    <w:rsid w:val="00D475A7"/>
    <w:rsid w:val="00D504E0"/>
    <w:rsid w:val="00D50BAB"/>
    <w:rsid w:val="00D51C21"/>
    <w:rsid w:val="00D531C1"/>
    <w:rsid w:val="00D553E1"/>
    <w:rsid w:val="00D563E1"/>
    <w:rsid w:val="00D5667B"/>
    <w:rsid w:val="00D56AF3"/>
    <w:rsid w:val="00D628CA"/>
    <w:rsid w:val="00D665F6"/>
    <w:rsid w:val="00D674E3"/>
    <w:rsid w:val="00D70FB3"/>
    <w:rsid w:val="00D72143"/>
    <w:rsid w:val="00D726B6"/>
    <w:rsid w:val="00D730DA"/>
    <w:rsid w:val="00D73E0C"/>
    <w:rsid w:val="00D801A4"/>
    <w:rsid w:val="00D8282A"/>
    <w:rsid w:val="00D8302C"/>
    <w:rsid w:val="00D83CDD"/>
    <w:rsid w:val="00D83F93"/>
    <w:rsid w:val="00D85334"/>
    <w:rsid w:val="00D87864"/>
    <w:rsid w:val="00D91740"/>
    <w:rsid w:val="00D94CB8"/>
    <w:rsid w:val="00D95762"/>
    <w:rsid w:val="00DA1535"/>
    <w:rsid w:val="00DA38C4"/>
    <w:rsid w:val="00DA401E"/>
    <w:rsid w:val="00DA5490"/>
    <w:rsid w:val="00DA76B1"/>
    <w:rsid w:val="00DA7C27"/>
    <w:rsid w:val="00DB0A4F"/>
    <w:rsid w:val="00DB36B2"/>
    <w:rsid w:val="00DB5AED"/>
    <w:rsid w:val="00DB6609"/>
    <w:rsid w:val="00DC0D50"/>
    <w:rsid w:val="00DC128C"/>
    <w:rsid w:val="00DC29CB"/>
    <w:rsid w:val="00DC2EDC"/>
    <w:rsid w:val="00DC3700"/>
    <w:rsid w:val="00DC5200"/>
    <w:rsid w:val="00DC55E4"/>
    <w:rsid w:val="00DC777D"/>
    <w:rsid w:val="00DD3D8B"/>
    <w:rsid w:val="00DD3E64"/>
    <w:rsid w:val="00DE275E"/>
    <w:rsid w:val="00DE2E91"/>
    <w:rsid w:val="00DE4B67"/>
    <w:rsid w:val="00DE4E9F"/>
    <w:rsid w:val="00DF000A"/>
    <w:rsid w:val="00DF1B62"/>
    <w:rsid w:val="00DF2589"/>
    <w:rsid w:val="00DF4669"/>
    <w:rsid w:val="00DF52FC"/>
    <w:rsid w:val="00DF6D06"/>
    <w:rsid w:val="00E007DA"/>
    <w:rsid w:val="00E00FA9"/>
    <w:rsid w:val="00E020DD"/>
    <w:rsid w:val="00E04B34"/>
    <w:rsid w:val="00E05A5F"/>
    <w:rsid w:val="00E113BB"/>
    <w:rsid w:val="00E1145B"/>
    <w:rsid w:val="00E11FD2"/>
    <w:rsid w:val="00E1210B"/>
    <w:rsid w:val="00E134CD"/>
    <w:rsid w:val="00E16185"/>
    <w:rsid w:val="00E23468"/>
    <w:rsid w:val="00E243D0"/>
    <w:rsid w:val="00E2523D"/>
    <w:rsid w:val="00E252F7"/>
    <w:rsid w:val="00E25483"/>
    <w:rsid w:val="00E274E7"/>
    <w:rsid w:val="00E277EA"/>
    <w:rsid w:val="00E277F1"/>
    <w:rsid w:val="00E335D9"/>
    <w:rsid w:val="00E33FDE"/>
    <w:rsid w:val="00E34716"/>
    <w:rsid w:val="00E40563"/>
    <w:rsid w:val="00E42CF7"/>
    <w:rsid w:val="00E446CC"/>
    <w:rsid w:val="00E44934"/>
    <w:rsid w:val="00E44A3B"/>
    <w:rsid w:val="00E45070"/>
    <w:rsid w:val="00E453C2"/>
    <w:rsid w:val="00E45B9C"/>
    <w:rsid w:val="00E54C14"/>
    <w:rsid w:val="00E54FCD"/>
    <w:rsid w:val="00E55AAA"/>
    <w:rsid w:val="00E56B5F"/>
    <w:rsid w:val="00E57DCC"/>
    <w:rsid w:val="00E610A8"/>
    <w:rsid w:val="00E61C15"/>
    <w:rsid w:val="00E633B8"/>
    <w:rsid w:val="00E63689"/>
    <w:rsid w:val="00E654E8"/>
    <w:rsid w:val="00E6572A"/>
    <w:rsid w:val="00E75061"/>
    <w:rsid w:val="00E7682B"/>
    <w:rsid w:val="00E8107C"/>
    <w:rsid w:val="00E81261"/>
    <w:rsid w:val="00E83962"/>
    <w:rsid w:val="00E84C9E"/>
    <w:rsid w:val="00E85B21"/>
    <w:rsid w:val="00E86161"/>
    <w:rsid w:val="00E86B31"/>
    <w:rsid w:val="00E87032"/>
    <w:rsid w:val="00E870A9"/>
    <w:rsid w:val="00E87513"/>
    <w:rsid w:val="00E92D5A"/>
    <w:rsid w:val="00E96A01"/>
    <w:rsid w:val="00E96C08"/>
    <w:rsid w:val="00EA11AB"/>
    <w:rsid w:val="00EA26AD"/>
    <w:rsid w:val="00EA2DD2"/>
    <w:rsid w:val="00EA7746"/>
    <w:rsid w:val="00EB0939"/>
    <w:rsid w:val="00EB1A6A"/>
    <w:rsid w:val="00EB526F"/>
    <w:rsid w:val="00EB59C6"/>
    <w:rsid w:val="00EB65AA"/>
    <w:rsid w:val="00EC0E91"/>
    <w:rsid w:val="00EC3602"/>
    <w:rsid w:val="00EC3BE7"/>
    <w:rsid w:val="00EC548A"/>
    <w:rsid w:val="00EC7A01"/>
    <w:rsid w:val="00ED3526"/>
    <w:rsid w:val="00ED4FCE"/>
    <w:rsid w:val="00ED6532"/>
    <w:rsid w:val="00ED66A8"/>
    <w:rsid w:val="00ED747C"/>
    <w:rsid w:val="00ED7C14"/>
    <w:rsid w:val="00EE699B"/>
    <w:rsid w:val="00EF05F1"/>
    <w:rsid w:val="00EF329C"/>
    <w:rsid w:val="00EF657E"/>
    <w:rsid w:val="00F0023E"/>
    <w:rsid w:val="00F00E83"/>
    <w:rsid w:val="00F00F57"/>
    <w:rsid w:val="00F019D9"/>
    <w:rsid w:val="00F03530"/>
    <w:rsid w:val="00F05C17"/>
    <w:rsid w:val="00F0744F"/>
    <w:rsid w:val="00F07945"/>
    <w:rsid w:val="00F07BFD"/>
    <w:rsid w:val="00F07E46"/>
    <w:rsid w:val="00F10104"/>
    <w:rsid w:val="00F104ED"/>
    <w:rsid w:val="00F12EBA"/>
    <w:rsid w:val="00F1703C"/>
    <w:rsid w:val="00F21B8F"/>
    <w:rsid w:val="00F22080"/>
    <w:rsid w:val="00F22B5E"/>
    <w:rsid w:val="00F231B0"/>
    <w:rsid w:val="00F25068"/>
    <w:rsid w:val="00F260AB"/>
    <w:rsid w:val="00F26D83"/>
    <w:rsid w:val="00F26E36"/>
    <w:rsid w:val="00F273FE"/>
    <w:rsid w:val="00F27C72"/>
    <w:rsid w:val="00F31C34"/>
    <w:rsid w:val="00F3341A"/>
    <w:rsid w:val="00F3470D"/>
    <w:rsid w:val="00F364F5"/>
    <w:rsid w:val="00F37071"/>
    <w:rsid w:val="00F413A9"/>
    <w:rsid w:val="00F41A2D"/>
    <w:rsid w:val="00F43211"/>
    <w:rsid w:val="00F4467F"/>
    <w:rsid w:val="00F45B61"/>
    <w:rsid w:val="00F46002"/>
    <w:rsid w:val="00F4796E"/>
    <w:rsid w:val="00F51C60"/>
    <w:rsid w:val="00F540DD"/>
    <w:rsid w:val="00F545A2"/>
    <w:rsid w:val="00F54A6B"/>
    <w:rsid w:val="00F5730F"/>
    <w:rsid w:val="00F57EDE"/>
    <w:rsid w:val="00F61F83"/>
    <w:rsid w:val="00F65196"/>
    <w:rsid w:val="00F67177"/>
    <w:rsid w:val="00F6741D"/>
    <w:rsid w:val="00F70A90"/>
    <w:rsid w:val="00F712A9"/>
    <w:rsid w:val="00F714C0"/>
    <w:rsid w:val="00F72445"/>
    <w:rsid w:val="00F73B3F"/>
    <w:rsid w:val="00F74B1E"/>
    <w:rsid w:val="00F75D66"/>
    <w:rsid w:val="00F7716D"/>
    <w:rsid w:val="00F87FAF"/>
    <w:rsid w:val="00F9140C"/>
    <w:rsid w:val="00F91739"/>
    <w:rsid w:val="00F92AA9"/>
    <w:rsid w:val="00F93870"/>
    <w:rsid w:val="00F94F9B"/>
    <w:rsid w:val="00F96D2D"/>
    <w:rsid w:val="00FA18F8"/>
    <w:rsid w:val="00FA2BFC"/>
    <w:rsid w:val="00FA5BD9"/>
    <w:rsid w:val="00FA66A3"/>
    <w:rsid w:val="00FA777B"/>
    <w:rsid w:val="00FB38F8"/>
    <w:rsid w:val="00FB451E"/>
    <w:rsid w:val="00FB521F"/>
    <w:rsid w:val="00FC07EE"/>
    <w:rsid w:val="00FC1A3B"/>
    <w:rsid w:val="00FC246E"/>
    <w:rsid w:val="00FC2791"/>
    <w:rsid w:val="00FC2E35"/>
    <w:rsid w:val="00FC3C0C"/>
    <w:rsid w:val="00FC4C4E"/>
    <w:rsid w:val="00FC5434"/>
    <w:rsid w:val="00FC632B"/>
    <w:rsid w:val="00FC69A4"/>
    <w:rsid w:val="00FD038A"/>
    <w:rsid w:val="00FD0391"/>
    <w:rsid w:val="00FD054D"/>
    <w:rsid w:val="00FD0E20"/>
    <w:rsid w:val="00FD1895"/>
    <w:rsid w:val="00FD24E8"/>
    <w:rsid w:val="00FE09A8"/>
    <w:rsid w:val="00FE1EDE"/>
    <w:rsid w:val="00FE2D67"/>
    <w:rsid w:val="00FE3729"/>
    <w:rsid w:val="00FE3D10"/>
    <w:rsid w:val="00FE44E3"/>
    <w:rsid w:val="00FE4828"/>
    <w:rsid w:val="00FE4C1B"/>
    <w:rsid w:val="00FE4F35"/>
    <w:rsid w:val="00FE5559"/>
    <w:rsid w:val="00FE75B4"/>
    <w:rsid w:val="00FE7833"/>
    <w:rsid w:val="00FF114A"/>
    <w:rsid w:val="00FF1D58"/>
    <w:rsid w:val="00FF52F4"/>
    <w:rsid w:val="00FF71F8"/>
    <w:rsid w:val="00FF7913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06E1"/>
    <w:pPr>
      <w:spacing w:after="200" w:line="276" w:lineRule="auto"/>
      <w:jc w:val="both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5A5F"/>
    <w:pPr>
      <w:numPr>
        <w:numId w:val="2"/>
      </w:numPr>
      <w:pBdr>
        <w:top w:val="single" w:sz="4" w:space="1" w:color="00B050"/>
        <w:bottom w:val="single" w:sz="4" w:space="1" w:color="00B050"/>
      </w:pBdr>
      <w:spacing w:before="480" w:after="0"/>
      <w:contextualSpacing/>
      <w:jc w:val="left"/>
      <w:outlineLvl w:val="0"/>
    </w:pPr>
    <w:rPr>
      <w:rFonts w:asciiTheme="majorHAnsi" w:hAnsiTheme="majorHAnsi"/>
      <w:b/>
      <w:smallCaps/>
      <w:spacing w:val="5"/>
      <w:sz w:val="24"/>
      <w:szCs w:val="36"/>
    </w:rPr>
  </w:style>
  <w:style w:type="paragraph" w:styleId="berschrift2">
    <w:name w:val="heading 2"/>
    <w:basedOn w:val="berschrift1"/>
    <w:next w:val="berschrift1"/>
    <w:link w:val="berschrift2Zchn"/>
    <w:uiPriority w:val="9"/>
    <w:unhideWhenUsed/>
    <w:qFormat/>
    <w:rsid w:val="00E05A5F"/>
    <w:pPr>
      <w:numPr>
        <w:ilvl w:val="1"/>
      </w:numPr>
      <w:pBdr>
        <w:top w:val="none" w:sz="0" w:space="0" w:color="auto"/>
      </w:pBdr>
      <w:spacing w:before="200" w:line="271" w:lineRule="auto"/>
      <w:outlineLvl w:val="1"/>
    </w:pPr>
    <w:rPr>
      <w:b w:val="0"/>
      <w:smallCaps w:val="0"/>
      <w:szCs w:val="28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3021"/>
    <w:pPr>
      <w:numPr>
        <w:ilvl w:val="2"/>
        <w:numId w:val="2"/>
      </w:num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E3021"/>
    <w:pPr>
      <w:numPr>
        <w:ilvl w:val="3"/>
        <w:numId w:val="2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E3021"/>
    <w:pPr>
      <w:numPr>
        <w:ilvl w:val="4"/>
        <w:numId w:val="2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3021"/>
    <w:pPr>
      <w:numPr>
        <w:ilvl w:val="5"/>
        <w:numId w:val="2"/>
      </w:num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3021"/>
    <w:pPr>
      <w:numPr>
        <w:ilvl w:val="6"/>
        <w:numId w:val="2"/>
      </w:num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3021"/>
    <w:pPr>
      <w:numPr>
        <w:ilvl w:val="7"/>
        <w:numId w:val="2"/>
      </w:numPr>
      <w:spacing w:after="0"/>
      <w:outlineLvl w:val="7"/>
    </w:pPr>
    <w:rPr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3021"/>
    <w:pPr>
      <w:numPr>
        <w:ilvl w:val="8"/>
        <w:numId w:val="2"/>
      </w:num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F93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580F9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C632B"/>
    <w:rPr>
      <w:color w:val="0000FF"/>
      <w:u w:val="single"/>
    </w:rPr>
  </w:style>
  <w:style w:type="character" w:customStyle="1" w:styleId="hps">
    <w:name w:val="hps"/>
    <w:basedOn w:val="Absatz-Standardschriftart"/>
    <w:rsid w:val="00FC632B"/>
  </w:style>
  <w:style w:type="character" w:customStyle="1" w:styleId="shorttext">
    <w:name w:val="short_text"/>
    <w:basedOn w:val="Absatz-Standardschriftart"/>
    <w:rsid w:val="00FC632B"/>
  </w:style>
  <w:style w:type="paragraph" w:styleId="Kopfzeile">
    <w:name w:val="header"/>
    <w:basedOn w:val="Standard"/>
    <w:link w:val="KopfzeileZchn"/>
    <w:uiPriority w:val="99"/>
    <w:unhideWhenUsed/>
    <w:rsid w:val="002D505B"/>
    <w:pPr>
      <w:tabs>
        <w:tab w:val="center" w:pos="4536"/>
        <w:tab w:val="right" w:pos="9072"/>
      </w:tabs>
    </w:pPr>
    <w:rPr>
      <w:lang w:bidi="ar-SA"/>
    </w:rPr>
  </w:style>
  <w:style w:type="character" w:customStyle="1" w:styleId="KopfzeileZchn">
    <w:name w:val="Kopfzeile Zchn"/>
    <w:link w:val="Kopfzeile"/>
    <w:uiPriority w:val="99"/>
    <w:rsid w:val="002D505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D505B"/>
    <w:pPr>
      <w:tabs>
        <w:tab w:val="center" w:pos="4536"/>
        <w:tab w:val="right" w:pos="9072"/>
      </w:tabs>
    </w:pPr>
    <w:rPr>
      <w:lang w:bidi="ar-SA"/>
    </w:rPr>
  </w:style>
  <w:style w:type="character" w:customStyle="1" w:styleId="FuzeileZchn">
    <w:name w:val="Fußzeile Zchn"/>
    <w:link w:val="Fuzeile"/>
    <w:uiPriority w:val="99"/>
    <w:rsid w:val="002D505B"/>
    <w:rPr>
      <w:sz w:val="22"/>
      <w:szCs w:val="22"/>
      <w:lang w:eastAsia="en-US"/>
    </w:rPr>
  </w:style>
  <w:style w:type="paragraph" w:styleId="KeinLeerraum">
    <w:name w:val="No Spacing"/>
    <w:aliases w:val="Bild Unterschrift"/>
    <w:basedOn w:val="Standard"/>
    <w:link w:val="KeinLeerraumZchn"/>
    <w:uiPriority w:val="1"/>
    <w:qFormat/>
    <w:rsid w:val="007173AF"/>
    <w:pPr>
      <w:spacing w:after="0" w:line="240" w:lineRule="auto"/>
      <w:jc w:val="left"/>
    </w:pPr>
    <w:rPr>
      <w:i/>
    </w:rPr>
  </w:style>
  <w:style w:type="character" w:customStyle="1" w:styleId="KeinLeerraumZchn">
    <w:name w:val="Kein Leerraum Zchn"/>
    <w:aliases w:val="Bild Unterschrift Zchn"/>
    <w:link w:val="KeinLeerraum"/>
    <w:uiPriority w:val="1"/>
    <w:rsid w:val="007173AF"/>
    <w:rPr>
      <w:i/>
      <w:sz w:val="22"/>
      <w:szCs w:val="22"/>
      <w:lang w:eastAsia="en-US" w:bidi="en-US"/>
    </w:rPr>
  </w:style>
  <w:style w:type="paragraph" w:styleId="E-Mail-Signatur">
    <w:name w:val="E-mail Signature"/>
    <w:basedOn w:val="Standard"/>
    <w:link w:val="E-Mail-SignaturZchn"/>
    <w:uiPriority w:val="99"/>
    <w:unhideWhenUsed/>
    <w:rsid w:val="00D14F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E-Mail-SignaturZchn">
    <w:name w:val="E-Mail-Signatur Zchn"/>
    <w:link w:val="E-Mail-Signatur"/>
    <w:uiPriority w:val="99"/>
    <w:rsid w:val="00D14FB2"/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1E3021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7473CF"/>
    <w:pPr>
      <w:spacing w:after="0" w:line="240" w:lineRule="auto"/>
    </w:pPr>
    <w:rPr>
      <w:rFonts w:ascii="Consolas" w:eastAsia="Calibri" w:hAnsi="Consolas"/>
      <w:sz w:val="21"/>
      <w:szCs w:val="21"/>
      <w:lang w:bidi="ar-SA"/>
    </w:rPr>
  </w:style>
  <w:style w:type="character" w:customStyle="1" w:styleId="NurTextZchn">
    <w:name w:val="Nur Text Zchn"/>
    <w:link w:val="NurText"/>
    <w:uiPriority w:val="99"/>
    <w:rsid w:val="007473CF"/>
    <w:rPr>
      <w:rFonts w:ascii="Consolas" w:eastAsia="Calibri" w:hAnsi="Consolas" w:cs="Times New Roman"/>
      <w:sz w:val="21"/>
      <w:szCs w:val="21"/>
      <w:lang w:eastAsia="en-US"/>
    </w:rPr>
  </w:style>
  <w:style w:type="table" w:styleId="Tabellengitternetz">
    <w:name w:val="Table Grid"/>
    <w:basedOn w:val="NormaleTabelle"/>
    <w:uiPriority w:val="59"/>
    <w:rsid w:val="00B43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05A5F"/>
    <w:rPr>
      <w:rFonts w:asciiTheme="majorHAnsi" w:hAnsiTheme="majorHAnsi"/>
      <w:b/>
      <w:smallCaps/>
      <w:spacing w:val="5"/>
      <w:sz w:val="24"/>
      <w:szCs w:val="36"/>
      <w:lang w:eastAsia="en-US"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5A5F"/>
    <w:rPr>
      <w:rFonts w:asciiTheme="majorHAnsi" w:hAnsiTheme="majorHAnsi"/>
      <w:spacing w:val="5"/>
      <w:sz w:val="24"/>
      <w:szCs w:val="28"/>
      <w:u w:val="single"/>
      <w:lang w:eastAsia="en-US"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3021"/>
    <w:rPr>
      <w:i/>
      <w:iCs/>
      <w:smallCaps/>
      <w:spacing w:val="5"/>
      <w:sz w:val="26"/>
      <w:szCs w:val="26"/>
      <w:lang w:eastAsia="en-US" w:bidi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E3021"/>
    <w:rPr>
      <w:b/>
      <w:bCs/>
      <w:spacing w:val="5"/>
      <w:sz w:val="24"/>
      <w:szCs w:val="24"/>
      <w:lang w:eastAsia="en-US" w:bidi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E3021"/>
    <w:rPr>
      <w:i/>
      <w:iCs/>
      <w:sz w:val="24"/>
      <w:szCs w:val="24"/>
      <w:lang w:eastAsia="en-US" w:bidi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3021"/>
    <w:rPr>
      <w:b/>
      <w:bCs/>
      <w:color w:val="595959"/>
      <w:spacing w:val="5"/>
      <w:sz w:val="22"/>
      <w:szCs w:val="22"/>
      <w:shd w:val="clear" w:color="auto" w:fill="FFFFFF"/>
      <w:lang w:eastAsia="en-US" w:bidi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3021"/>
    <w:rPr>
      <w:b/>
      <w:bCs/>
      <w:i/>
      <w:iCs/>
      <w:color w:val="5A5A5A"/>
      <w:lang w:eastAsia="en-US" w:bidi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3021"/>
    <w:rPr>
      <w:b/>
      <w:bCs/>
      <w:color w:val="7F7F7F"/>
      <w:lang w:eastAsia="en-US" w:bidi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3021"/>
    <w:rPr>
      <w:b/>
      <w:bCs/>
      <w:i/>
      <w:iCs/>
      <w:color w:val="7F7F7F"/>
      <w:sz w:val="18"/>
      <w:szCs w:val="18"/>
      <w:lang w:eastAsia="en-US" w:bidi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1E302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E3021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E3021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E3021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1E3021"/>
    <w:rPr>
      <w:b/>
      <w:bCs/>
    </w:rPr>
  </w:style>
  <w:style w:type="character" w:styleId="Hervorhebung">
    <w:name w:val="Emphasis"/>
    <w:uiPriority w:val="20"/>
    <w:qFormat/>
    <w:rsid w:val="001E3021"/>
    <w:rPr>
      <w:b/>
      <w:bCs/>
      <w:i/>
      <w:iCs/>
      <w:spacing w:val="10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1E3021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1E3021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1E30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1E3021"/>
    <w:rPr>
      <w:i/>
      <w:iCs/>
    </w:rPr>
  </w:style>
  <w:style w:type="character" w:styleId="SchwacheHervorhebung">
    <w:name w:val="Subtle Emphasis"/>
    <w:uiPriority w:val="19"/>
    <w:qFormat/>
    <w:rsid w:val="001E3021"/>
    <w:rPr>
      <w:i/>
      <w:iCs/>
    </w:rPr>
  </w:style>
  <w:style w:type="character" w:styleId="IntensiveHervorhebung">
    <w:name w:val="Intense Emphasis"/>
    <w:uiPriority w:val="21"/>
    <w:qFormat/>
    <w:rsid w:val="001E3021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1E3021"/>
    <w:rPr>
      <w:smallCaps/>
    </w:rPr>
  </w:style>
  <w:style w:type="character" w:styleId="IntensiverVerweis">
    <w:name w:val="Intense Reference"/>
    <w:uiPriority w:val="32"/>
    <w:qFormat/>
    <w:rsid w:val="001E3021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1E3021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E3021"/>
    <w:pPr>
      <w:outlineLvl w:val="9"/>
    </w:pPr>
  </w:style>
  <w:style w:type="paragraph" w:styleId="Beschriftung">
    <w:name w:val="caption"/>
    <w:basedOn w:val="Standard"/>
    <w:next w:val="Standard"/>
    <w:uiPriority w:val="35"/>
    <w:unhideWhenUsed/>
    <w:qFormat/>
    <w:rsid w:val="00084B7D"/>
    <w:pPr>
      <w:spacing w:after="120" w:line="240" w:lineRule="auto"/>
      <w:ind w:left="284" w:hanging="284"/>
    </w:pPr>
    <w:rPr>
      <w:rFonts w:ascii="Arial" w:hAnsi="Arial"/>
      <w:b/>
      <w:szCs w:val="20"/>
      <w:lang w:val="de-DE" w:eastAsia="de-DE" w:bidi="ar-SA"/>
    </w:rPr>
  </w:style>
  <w:style w:type="paragraph" w:styleId="StandardWeb">
    <w:name w:val="Normal (Web)"/>
    <w:basedOn w:val="Standard"/>
    <w:uiPriority w:val="99"/>
    <w:semiHidden/>
    <w:unhideWhenUsed/>
    <w:rsid w:val="00E86B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CH" w:bidi="ar-SA"/>
    </w:rPr>
  </w:style>
  <w:style w:type="paragraph" w:styleId="HTMLAdresse">
    <w:name w:val="HTML Address"/>
    <w:basedOn w:val="Standard"/>
    <w:link w:val="HTMLAdresseZchn"/>
    <w:uiPriority w:val="99"/>
    <w:unhideWhenUsed/>
    <w:rsid w:val="00E86B31"/>
    <w:pPr>
      <w:spacing w:after="0" w:line="240" w:lineRule="auto"/>
    </w:pPr>
    <w:rPr>
      <w:rFonts w:ascii="Times New Roman" w:hAnsi="Times New Roman"/>
      <w:i/>
      <w:iCs/>
      <w:sz w:val="24"/>
      <w:szCs w:val="24"/>
      <w:lang w:eastAsia="de-CH" w:bidi="ar-SA"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E86B31"/>
    <w:rPr>
      <w:rFonts w:ascii="Times New Roman" w:hAnsi="Times New Roman"/>
      <w:i/>
      <w:iCs/>
      <w:sz w:val="24"/>
      <w:szCs w:val="24"/>
    </w:rPr>
  </w:style>
  <w:style w:type="character" w:styleId="HTMLZitat">
    <w:name w:val="HTML Cite"/>
    <w:basedOn w:val="Absatz-Standardschriftart"/>
    <w:uiPriority w:val="99"/>
    <w:semiHidden/>
    <w:unhideWhenUsed/>
    <w:rsid w:val="004A0B8A"/>
    <w:rPr>
      <w:i/>
      <w:iCs/>
    </w:rPr>
  </w:style>
  <w:style w:type="paragraph" w:styleId="Verzeichnis1">
    <w:name w:val="toc 1"/>
    <w:basedOn w:val="Standard"/>
    <w:next w:val="Standard"/>
    <w:autoRedefine/>
    <w:uiPriority w:val="39"/>
    <w:unhideWhenUsed/>
    <w:rsid w:val="00F6519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65196"/>
    <w:pPr>
      <w:spacing w:after="100"/>
      <w:ind w:left="220"/>
    </w:pPr>
  </w:style>
  <w:style w:type="character" w:customStyle="1" w:styleId="st">
    <w:name w:val="st"/>
    <w:basedOn w:val="Absatz-Standardschriftart"/>
    <w:rsid w:val="00B70BF2"/>
  </w:style>
  <w:style w:type="character" w:customStyle="1" w:styleId="f">
    <w:name w:val="f"/>
    <w:basedOn w:val="Absatz-Standardschriftart"/>
    <w:rsid w:val="00B70BF2"/>
  </w:style>
  <w:style w:type="paragraph" w:customStyle="1" w:styleId="headnote">
    <w:name w:val="headnote"/>
    <w:basedOn w:val="Standard"/>
    <w:rsid w:val="00066D1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de-CH" w:bidi="ar-SA"/>
    </w:rPr>
  </w:style>
  <w:style w:type="character" w:customStyle="1" w:styleId="ng-binding">
    <w:name w:val="ng-binding"/>
    <w:basedOn w:val="Absatz-Standardschriftart"/>
    <w:rsid w:val="00066D1A"/>
  </w:style>
  <w:style w:type="character" w:customStyle="1" w:styleId="location">
    <w:name w:val="location"/>
    <w:basedOn w:val="Absatz-Standardschriftart"/>
    <w:rsid w:val="00066D1A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66D1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de-CH" w:bidi="ar-SA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066D1A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66D1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de-CH" w:bidi="ar-SA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066D1A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3021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302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E302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302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E302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E302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3021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3021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3021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3021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F93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580F93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FC632B"/>
    <w:rPr>
      <w:color w:val="0000FF"/>
      <w:u w:val="single"/>
    </w:rPr>
  </w:style>
  <w:style w:type="character" w:customStyle="1" w:styleId="hps">
    <w:name w:val="hps"/>
    <w:basedOn w:val="Absatz-Standardschriftart"/>
    <w:rsid w:val="00FC632B"/>
  </w:style>
  <w:style w:type="character" w:customStyle="1" w:styleId="shorttext">
    <w:name w:val="short_text"/>
    <w:basedOn w:val="Absatz-Standardschriftart"/>
    <w:rsid w:val="00FC632B"/>
  </w:style>
  <w:style w:type="paragraph" w:styleId="Kopfzeile">
    <w:name w:val="header"/>
    <w:basedOn w:val="Standard"/>
    <w:link w:val="KopfzeileZchn"/>
    <w:uiPriority w:val="99"/>
    <w:unhideWhenUsed/>
    <w:rsid w:val="002D505B"/>
    <w:pPr>
      <w:tabs>
        <w:tab w:val="center" w:pos="4536"/>
        <w:tab w:val="right" w:pos="9072"/>
      </w:tabs>
    </w:pPr>
    <w:rPr>
      <w:lang w:bidi="ar-SA"/>
    </w:rPr>
  </w:style>
  <w:style w:type="character" w:customStyle="1" w:styleId="KopfzeileZchn">
    <w:name w:val="Kopfzeile Zchn"/>
    <w:link w:val="Kopfzeile"/>
    <w:uiPriority w:val="99"/>
    <w:rsid w:val="002D505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D505B"/>
    <w:pPr>
      <w:tabs>
        <w:tab w:val="center" w:pos="4536"/>
        <w:tab w:val="right" w:pos="9072"/>
      </w:tabs>
    </w:pPr>
    <w:rPr>
      <w:lang w:bidi="ar-SA"/>
    </w:rPr>
  </w:style>
  <w:style w:type="character" w:customStyle="1" w:styleId="FuzeileZchn">
    <w:name w:val="Fußzeile Zchn"/>
    <w:link w:val="Fuzeile"/>
    <w:uiPriority w:val="99"/>
    <w:rsid w:val="002D505B"/>
    <w:rPr>
      <w:sz w:val="22"/>
      <w:szCs w:val="22"/>
      <w:lang w:eastAsia="en-US"/>
    </w:rPr>
  </w:style>
  <w:style w:type="paragraph" w:styleId="KeinLeerraum">
    <w:name w:val="No Spacing"/>
    <w:basedOn w:val="Standard"/>
    <w:link w:val="KeinLeerraumZchn"/>
    <w:uiPriority w:val="1"/>
    <w:qFormat/>
    <w:rsid w:val="001E3021"/>
    <w:pPr>
      <w:spacing w:after="0" w:line="240" w:lineRule="auto"/>
    </w:pPr>
  </w:style>
  <w:style w:type="character" w:customStyle="1" w:styleId="KeinLeerraumZchn">
    <w:name w:val="Kein Leerraum Zchn"/>
    <w:link w:val="KeinLeerraum"/>
    <w:uiPriority w:val="1"/>
    <w:rsid w:val="00A91AF4"/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14F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E-Mail-SignaturZchn">
    <w:name w:val="E-Mail-Signatur Zchn"/>
    <w:link w:val="E-Mail-Signatur"/>
    <w:uiPriority w:val="99"/>
    <w:semiHidden/>
    <w:rsid w:val="00D14FB2"/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1E3021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7473CF"/>
    <w:pPr>
      <w:spacing w:after="0" w:line="240" w:lineRule="auto"/>
    </w:pPr>
    <w:rPr>
      <w:rFonts w:ascii="Consolas" w:eastAsia="Calibri" w:hAnsi="Consolas"/>
      <w:sz w:val="21"/>
      <w:szCs w:val="21"/>
      <w:lang w:bidi="ar-SA"/>
    </w:rPr>
  </w:style>
  <w:style w:type="character" w:customStyle="1" w:styleId="NurTextZchn">
    <w:name w:val="Nur Text Zchn"/>
    <w:link w:val="NurText"/>
    <w:uiPriority w:val="99"/>
    <w:rsid w:val="007473CF"/>
    <w:rPr>
      <w:rFonts w:ascii="Consolas" w:eastAsia="Calibri" w:hAnsi="Consolas" w:cs="Times New Roman"/>
      <w:sz w:val="21"/>
      <w:szCs w:val="21"/>
      <w:lang w:eastAsia="en-US"/>
    </w:rPr>
  </w:style>
  <w:style w:type="table" w:styleId="Tabellenraster">
    <w:name w:val="Table Grid"/>
    <w:basedOn w:val="NormaleTabelle"/>
    <w:uiPriority w:val="59"/>
    <w:rsid w:val="00B43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E3021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E3021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3021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E3021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E3021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3021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3021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3021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3021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E302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E3021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E3021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E3021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1E3021"/>
    <w:rPr>
      <w:b/>
      <w:bCs/>
    </w:rPr>
  </w:style>
  <w:style w:type="character" w:styleId="Hervorhebung">
    <w:name w:val="Emphasis"/>
    <w:uiPriority w:val="20"/>
    <w:qFormat/>
    <w:rsid w:val="001E3021"/>
    <w:rPr>
      <w:b/>
      <w:bCs/>
      <w:i/>
      <w:iCs/>
      <w:spacing w:val="10"/>
    </w:rPr>
  </w:style>
  <w:style w:type="paragraph" w:styleId="Zitat">
    <w:name w:val="Quote"/>
    <w:basedOn w:val="Standard"/>
    <w:next w:val="Standard"/>
    <w:link w:val="ZitatZchn"/>
    <w:uiPriority w:val="29"/>
    <w:qFormat/>
    <w:rsid w:val="001E302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E3021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E30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E3021"/>
    <w:rPr>
      <w:i/>
      <w:iCs/>
    </w:rPr>
  </w:style>
  <w:style w:type="character" w:styleId="SchwacheHervorhebung">
    <w:name w:val="Subtle Emphasis"/>
    <w:uiPriority w:val="19"/>
    <w:qFormat/>
    <w:rsid w:val="001E3021"/>
    <w:rPr>
      <w:i/>
      <w:iCs/>
    </w:rPr>
  </w:style>
  <w:style w:type="character" w:styleId="IntensiveHervorhebung">
    <w:name w:val="Intense Emphasis"/>
    <w:uiPriority w:val="21"/>
    <w:qFormat/>
    <w:rsid w:val="001E3021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1E3021"/>
    <w:rPr>
      <w:smallCaps/>
    </w:rPr>
  </w:style>
  <w:style w:type="character" w:styleId="IntensiverVerweis">
    <w:name w:val="Intense Reference"/>
    <w:uiPriority w:val="32"/>
    <w:qFormat/>
    <w:rsid w:val="001E3021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1E3021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3021"/>
    <w:pPr>
      <w:outlineLvl w:val="9"/>
    </w:pPr>
  </w:style>
  <w:style w:type="paragraph" w:styleId="Beschriftung">
    <w:name w:val="caption"/>
    <w:basedOn w:val="Standard"/>
    <w:next w:val="Standard"/>
    <w:unhideWhenUsed/>
    <w:qFormat/>
    <w:rsid w:val="00084B7D"/>
    <w:pPr>
      <w:spacing w:after="120" w:line="240" w:lineRule="auto"/>
      <w:ind w:left="284" w:hanging="284"/>
    </w:pPr>
    <w:rPr>
      <w:rFonts w:ascii="Arial" w:hAnsi="Arial"/>
      <w:b/>
      <w:szCs w:val="20"/>
      <w:lang w:val="de-DE" w:eastAsia="de-D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585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2" w:color="auto"/>
            <w:bottom w:val="single" w:sz="4" w:space="1" w:color="auto"/>
            <w:right w:val="single" w:sz="4" w:space="2" w:color="auto"/>
          </w:divBdr>
        </w:div>
      </w:divsChild>
    </w:div>
    <w:div w:id="1151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173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2" w:color="auto"/>
            <w:bottom w:val="single" w:sz="4" w:space="1" w:color="auto"/>
            <w:right w:val="single" w:sz="4" w:space="2" w:color="auto"/>
          </w:divBdr>
        </w:div>
      </w:divsChild>
    </w:div>
    <w:div w:id="14167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3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90811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71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2750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40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124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129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37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2" w:color="auto"/>
            <w:bottom w:val="single" w:sz="4" w:space="1" w:color="auto"/>
            <w:right w:val="single" w:sz="4" w:space="2" w:color="auto"/>
          </w:divBdr>
        </w:div>
      </w:divsChild>
    </w:div>
    <w:div w:id="1554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189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de.stresstechgroup.com/content/de/1041/1671/Barkhausenrauschen%20Analyse.html" TargetMode="External"/><Relationship Id="rId18" Type="http://schemas.openxmlformats.org/officeDocument/2006/relationships/hyperlink" Target="http://stressvision.com/" TargetMode="External"/><Relationship Id="rId3" Type="http://schemas.openxmlformats.org/officeDocument/2006/relationships/styles" Target="styles.xml"/><Relationship Id="rId14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iap.ch/Diverse%20Sprachen/Deutsch/1.%20Ingalt%2000/Inhalt%2000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si.ch/sinq/poldi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at-tec.ch/de/services/eigenspannungen.html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talle.uni-bayreuth.de/de/download/teaching_downloads/Prakt_Materialcharakterisierung_H4a/Prakt_H4a__Eigenspannungsmessung.do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1B941-C340-4C72-853C-44B79E8D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Photobericht V34:</vt:lpstr>
    </vt:vector>
  </TitlesOfParts>
  <Company>Hewlett-Packard Company</Company>
  <LinksUpToDate>false</LinksUpToDate>
  <CharactersWithSpaces>6834</CharactersWithSpaces>
  <SharedDoc>false</SharedDoc>
  <HLinks>
    <vt:vector size="18" baseType="variant">
      <vt:variant>
        <vt:i4>6946825</vt:i4>
      </vt:variant>
      <vt:variant>
        <vt:i4>9</vt:i4>
      </vt:variant>
      <vt:variant>
        <vt:i4>0</vt:i4>
      </vt:variant>
      <vt:variant>
        <vt:i4>5</vt:i4>
      </vt:variant>
      <vt:variant>
        <vt:lpwstr>http://www.wiap.ch/Patent Schraubzwinge/Schraubzwinge_Patent_ch_hp01062016.pdf</vt:lpwstr>
      </vt:variant>
      <vt:variant>
        <vt:lpwstr/>
      </vt:variant>
      <vt:variant>
        <vt:i4>196672</vt:i4>
      </vt:variant>
      <vt:variant>
        <vt:i4>6</vt:i4>
      </vt:variant>
      <vt:variant>
        <vt:i4>0</vt:i4>
      </vt:variant>
      <vt:variant>
        <vt:i4>5</vt:i4>
      </vt:variant>
      <vt:variant>
        <vt:lpwstr>http://www.wiap.ch/Metallentspannen_2013/Patent2014_hp/vibrationsentsp_deutsche_patentanmeldung.pdf</vt:lpwstr>
      </vt:variant>
      <vt:variant>
        <vt:lpwstr/>
      </vt:variant>
      <vt:variant>
        <vt:i4>7995462</vt:i4>
      </vt:variant>
      <vt:variant>
        <vt:i4>3</vt:i4>
      </vt:variant>
      <vt:variant>
        <vt:i4>0</vt:i4>
      </vt:variant>
      <vt:variant>
        <vt:i4>5</vt:i4>
      </vt:variant>
      <vt:variant>
        <vt:lpwstr>https://www.google.ch/search?rls=com.microsoft:de-DE:IE-Address&amp;q=austenitischen&amp;spell=1&amp;sa=X&amp;ved=0ahUKEwjd1_2b5-3MAhUFuhQKHVh8B1UQvwUIGigA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Photobericht V34:</dc:title>
  <dc:creator>smiples</dc:creator>
  <cp:lastModifiedBy>hp</cp:lastModifiedBy>
  <cp:revision>2</cp:revision>
  <cp:lastPrinted>2017-08-21T07:15:00Z</cp:lastPrinted>
  <dcterms:created xsi:type="dcterms:W3CDTF">2018-11-16T12:32:00Z</dcterms:created>
  <dcterms:modified xsi:type="dcterms:W3CDTF">2018-11-16T12:32:00Z</dcterms:modified>
</cp:coreProperties>
</file>